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2" w:rsidRPr="00A6450D" w:rsidRDefault="003D4042" w:rsidP="00A6450D">
      <w:pPr>
        <w:jc w:val="center"/>
        <w:rPr>
          <w:rFonts w:ascii="Times New Roman" w:eastAsia="Courier New" w:hAnsi="Times New Roman" w:cs="Times New Roman"/>
          <w:i/>
          <w:lang w:eastAsia="ar-SA" w:bidi="ar-SA"/>
        </w:rPr>
      </w:pPr>
      <w:r w:rsidRPr="00683297">
        <w:rPr>
          <w:rFonts w:ascii="Times New Roman" w:hAnsi="Times New Roman" w:cs="Times New Roman"/>
        </w:rPr>
        <w:t xml:space="preserve">Пояснительная записка к учебному плану </w:t>
      </w:r>
      <w:r w:rsidR="00683297" w:rsidRPr="00683297">
        <w:rPr>
          <w:rFonts w:ascii="Times New Roman" w:eastAsia="Courier New" w:hAnsi="Times New Roman" w:cs="Times New Roman"/>
          <w:lang w:eastAsia="ar-SA" w:bidi="ar-SA"/>
        </w:rPr>
        <w:t xml:space="preserve">по программе среднего профессионального образования </w:t>
      </w:r>
      <w:r w:rsidR="00683297" w:rsidRPr="00683297">
        <w:rPr>
          <w:rFonts w:ascii="Times New Roman" w:eastAsia="Courier New" w:hAnsi="Times New Roman" w:cs="Times New Roman"/>
          <w:b/>
          <w:u w:val="single"/>
          <w:lang w:eastAsia="ar-SA" w:bidi="ar-SA"/>
        </w:rPr>
        <w:t>по специальности 21.02.17 Подземная разработка месторождений полезных ископаемых</w:t>
      </w:r>
    </w:p>
    <w:p w:rsidR="003D4042" w:rsidRPr="00683297" w:rsidRDefault="003D4042" w:rsidP="003D4042">
      <w:pPr>
        <w:pStyle w:val="60"/>
        <w:shd w:val="clear" w:color="auto" w:fill="auto"/>
        <w:spacing w:before="0" w:after="304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Область профессиональной деятельности выпускников: организация и про</w:t>
      </w:r>
      <w:r w:rsidRPr="00683297">
        <w:rPr>
          <w:color w:val="000000"/>
          <w:sz w:val="24"/>
          <w:szCs w:val="24"/>
          <w:lang w:eastAsia="ru-RU" w:bidi="ru-RU"/>
        </w:rPr>
        <w:softHyphen/>
        <w:t>ведение работ на производственном участке по добыче полезных ископае</w:t>
      </w:r>
      <w:r w:rsidRPr="00683297">
        <w:rPr>
          <w:color w:val="000000"/>
          <w:sz w:val="24"/>
          <w:szCs w:val="24"/>
          <w:lang w:eastAsia="ru-RU" w:bidi="ru-RU"/>
        </w:rPr>
        <w:softHyphen/>
        <w:t>мых подземным способом.</w:t>
      </w:r>
    </w:p>
    <w:p w:rsidR="003D4042" w:rsidRPr="00683297" w:rsidRDefault="003D4042" w:rsidP="003D4042">
      <w:pPr>
        <w:pStyle w:val="60"/>
        <w:shd w:val="clear" w:color="auto" w:fill="auto"/>
        <w:spacing w:before="0" w:after="0" w:line="322" w:lineRule="exact"/>
        <w:ind w:right="2640"/>
        <w:jc w:val="left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Объекты профессиональной деятельности выпускников: горные породы;</w:t>
      </w:r>
    </w:p>
    <w:p w:rsidR="003D4042" w:rsidRPr="00683297" w:rsidRDefault="003D4042" w:rsidP="003D4042">
      <w:pPr>
        <w:pStyle w:val="60"/>
        <w:shd w:val="clear" w:color="auto" w:fill="auto"/>
        <w:spacing w:before="0" w:after="292" w:line="312" w:lineRule="exact"/>
        <w:ind w:right="2640"/>
        <w:jc w:val="left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технологический процесс разработки горных пород; горнотранспортное оборудование; техническая и технологическая документация; управление персоналом участка; первичные трудовые коллективы.</w:t>
      </w:r>
    </w:p>
    <w:p w:rsidR="003D4042" w:rsidRPr="00683297" w:rsidRDefault="003D4042" w:rsidP="00683297">
      <w:pPr>
        <w:pStyle w:val="40"/>
        <w:shd w:val="clear" w:color="auto" w:fill="auto"/>
        <w:tabs>
          <w:tab w:val="left" w:pos="537"/>
        </w:tabs>
        <w:spacing w:after="300" w:line="322" w:lineRule="exact"/>
        <w:jc w:val="left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 xml:space="preserve">Требования к результатам </w:t>
      </w:r>
      <w:proofErr w:type="gramStart"/>
      <w:r w:rsidRPr="00683297">
        <w:rPr>
          <w:color w:val="000000"/>
          <w:sz w:val="24"/>
          <w:szCs w:val="24"/>
          <w:lang w:eastAsia="ru-RU" w:bidi="ru-RU"/>
        </w:rPr>
        <w:t>освоения основной профессиональной образовательной программы подготовки специалистов среднего звена</w:t>
      </w:r>
      <w:proofErr w:type="gramEnd"/>
    </w:p>
    <w:p w:rsidR="003D4042" w:rsidRPr="00683297" w:rsidRDefault="003D4042" w:rsidP="003D4042">
      <w:pPr>
        <w:pStyle w:val="60"/>
        <w:shd w:val="clear" w:color="auto" w:fill="auto"/>
        <w:spacing w:before="0" w:after="365" w:line="322" w:lineRule="exact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В результате освоения основной профессиональной образовательной программы подготовки специалистов среднего звена обучающиеся должны овладеть следующими основными видами профессиональной деятельности (ВПД), общими (</w:t>
      </w:r>
      <w:proofErr w:type="gramStart"/>
      <w:r w:rsidRPr="00683297">
        <w:rPr>
          <w:color w:val="000000"/>
          <w:sz w:val="24"/>
          <w:szCs w:val="24"/>
          <w:lang w:eastAsia="ru-RU" w:bidi="ru-RU"/>
        </w:rPr>
        <w:t>ОК</w:t>
      </w:r>
      <w:proofErr w:type="gramEnd"/>
      <w:r w:rsidRPr="00683297">
        <w:rPr>
          <w:color w:val="000000"/>
          <w:sz w:val="24"/>
          <w:szCs w:val="24"/>
          <w:lang w:eastAsia="ru-RU" w:bidi="ru-RU"/>
        </w:rPr>
        <w:t>) и профессиональными (ПК) компетенциями.</w:t>
      </w:r>
    </w:p>
    <w:p w:rsidR="003D4042" w:rsidRPr="00683297" w:rsidRDefault="003D4042" w:rsidP="003D4042">
      <w:pPr>
        <w:pStyle w:val="40"/>
        <w:shd w:val="clear" w:color="auto" w:fill="auto"/>
        <w:spacing w:after="0" w:line="240" w:lineRule="exact"/>
        <w:jc w:val="both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Общие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8290"/>
      </w:tblGrid>
      <w:tr w:rsidR="003D4042" w:rsidRPr="00683297" w:rsidTr="006E49A6"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"/>
                <w:rFonts w:eastAsia="Arial Unicode MS"/>
              </w:rPr>
              <w:t>Код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83297">
              <w:rPr>
                <w:rStyle w:val="212pt"/>
                <w:rFonts w:eastAsia="Arial Unicode MS"/>
              </w:rPr>
              <w:t>Наименование общих компетенций</w:t>
            </w:r>
          </w:p>
        </w:tc>
      </w:tr>
      <w:tr w:rsidR="003D4042" w:rsidRPr="00683297" w:rsidTr="006E49A6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D4042" w:rsidRPr="00683297" w:rsidTr="006E49A6">
        <w:trPr>
          <w:trHeight w:hRule="exact" w:val="9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вать их эффективность и качество.</w:t>
            </w:r>
          </w:p>
        </w:tc>
      </w:tr>
      <w:tr w:rsidR="003D4042" w:rsidRPr="00683297" w:rsidTr="006E49A6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D4042" w:rsidRPr="00683297" w:rsidTr="006E49A6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3D4042" w:rsidRPr="00683297" w:rsidTr="006E49A6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D4042" w:rsidRPr="00683297" w:rsidTr="006E49A6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3D4042" w:rsidRPr="00683297" w:rsidTr="006E49A6">
        <w:trPr>
          <w:trHeight w:hRule="exact" w:val="6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A6450D" w:rsidRPr="00683297" w:rsidTr="00A6450D">
        <w:tblPrEx>
          <w:jc w:val="left"/>
        </w:tblPrEx>
        <w:trPr>
          <w:trHeight w:hRule="exact" w:val="6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0D" w:rsidRPr="00683297" w:rsidRDefault="00A6450D" w:rsidP="00A6450D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50D" w:rsidRPr="00683297" w:rsidRDefault="00A6450D" w:rsidP="00A6450D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A6450D" w:rsidRPr="00683297" w:rsidTr="00A6450D">
        <w:tblPrEx>
          <w:jc w:val="left"/>
        </w:tblPrEx>
        <w:trPr>
          <w:trHeight w:hRule="exact" w:val="6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0D" w:rsidRPr="00683297" w:rsidRDefault="00A6450D" w:rsidP="00A6450D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14pt"/>
                <w:rFonts w:eastAsia="Arial Unicode MS"/>
                <w:sz w:val="24"/>
                <w:szCs w:val="24"/>
              </w:rPr>
              <w:t>ОК</w:t>
            </w:r>
            <w:proofErr w:type="gramEnd"/>
            <w:r w:rsidRPr="00683297">
              <w:rPr>
                <w:rStyle w:val="214pt"/>
                <w:rFonts w:eastAsia="Arial Unicode MS"/>
                <w:sz w:val="24"/>
                <w:szCs w:val="24"/>
              </w:rPr>
              <w:t xml:space="preserve"> 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50D" w:rsidRPr="00683297" w:rsidRDefault="00A6450D" w:rsidP="00A6450D">
            <w:pPr>
              <w:framePr w:w="9302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4pt"/>
                <w:rFonts w:eastAsia="Arial Unicode MS"/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683297">
              <w:rPr>
                <w:rStyle w:val="214pt"/>
                <w:rFonts w:eastAsia="Arial Unicode MS"/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3D4042" w:rsidRPr="00683297" w:rsidRDefault="003D4042" w:rsidP="003D4042">
      <w:pPr>
        <w:framePr w:w="9302" w:wrap="notBeside" w:vAnchor="text" w:hAnchor="text" w:xAlign="center" w:y="1"/>
        <w:rPr>
          <w:rFonts w:ascii="Times New Roman" w:hAnsi="Times New Roman" w:cs="Times New Roman"/>
        </w:rPr>
      </w:pPr>
    </w:p>
    <w:p w:rsidR="003D4042" w:rsidRPr="00683297" w:rsidRDefault="003D4042" w:rsidP="003D4042">
      <w:pPr>
        <w:rPr>
          <w:rFonts w:ascii="Times New Roman" w:hAnsi="Times New Roman" w:cs="Times New Roman"/>
        </w:rPr>
      </w:pPr>
    </w:p>
    <w:p w:rsidR="003D4042" w:rsidRPr="00683297" w:rsidRDefault="003D4042" w:rsidP="003D4042">
      <w:pPr>
        <w:framePr w:w="9302" w:wrap="notBeside" w:vAnchor="text" w:hAnchor="text" w:xAlign="center" w:y="1"/>
        <w:rPr>
          <w:rFonts w:ascii="Times New Roman" w:hAnsi="Times New Roman" w:cs="Times New Roman"/>
        </w:rPr>
      </w:pPr>
    </w:p>
    <w:p w:rsidR="003D4042" w:rsidRPr="00683297" w:rsidRDefault="003D4042" w:rsidP="003D4042">
      <w:pPr>
        <w:rPr>
          <w:rFonts w:ascii="Times New Roman" w:hAnsi="Times New Roman" w:cs="Times New Roman"/>
        </w:rPr>
      </w:pPr>
    </w:p>
    <w:p w:rsidR="003D4042" w:rsidRPr="00683297" w:rsidRDefault="003D4042" w:rsidP="003D4042">
      <w:pPr>
        <w:pStyle w:val="40"/>
        <w:shd w:val="clear" w:color="auto" w:fill="auto"/>
        <w:spacing w:before="295" w:after="0" w:line="322" w:lineRule="exact"/>
        <w:ind w:left="300"/>
        <w:jc w:val="left"/>
        <w:rPr>
          <w:sz w:val="24"/>
          <w:szCs w:val="24"/>
        </w:rPr>
      </w:pPr>
      <w:r w:rsidRPr="00683297">
        <w:rPr>
          <w:color w:val="000000"/>
          <w:sz w:val="24"/>
          <w:szCs w:val="24"/>
          <w:lang w:eastAsia="ru-RU" w:bidi="ru-RU"/>
        </w:rPr>
        <w:t>Основные виды профессиональной деятельности и 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</w:tblGrid>
      <w:tr w:rsidR="003D4042" w:rsidRPr="00683297" w:rsidTr="006E49A6">
        <w:trPr>
          <w:trHeight w:hRule="exact"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Код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after="60" w:line="220" w:lineRule="exact"/>
              <w:ind w:firstLine="220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Наименование видов профессиональной деятельности и профессиональных</w:t>
            </w:r>
          </w:p>
          <w:p w:rsidR="003D4042" w:rsidRPr="00683297" w:rsidRDefault="003D4042" w:rsidP="006E49A6">
            <w:pPr>
              <w:framePr w:w="9888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компетенций</w:t>
            </w:r>
          </w:p>
        </w:tc>
      </w:tr>
      <w:tr w:rsidR="003D4042" w:rsidRPr="00683297" w:rsidTr="006E49A6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ВПД 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Ведение технологических процессов горных и взрывных работ.</w:t>
            </w:r>
          </w:p>
        </w:tc>
      </w:tr>
      <w:tr w:rsidR="003D4042" w:rsidRPr="00683297" w:rsidTr="006E49A6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1.1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Оформлять техническую документацию на ведение горных и взрывных ра</w:t>
            </w:r>
            <w:r w:rsidRPr="00683297">
              <w:rPr>
                <w:rStyle w:val="212pt0"/>
                <w:rFonts w:eastAsia="Arial Unicode MS"/>
              </w:rPr>
              <w:softHyphen/>
              <w:t>бот.</w:t>
            </w:r>
          </w:p>
        </w:tc>
      </w:tr>
      <w:tr w:rsidR="003D4042" w:rsidRPr="00683297" w:rsidTr="006E49A6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1.2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документацией.</w:t>
            </w:r>
          </w:p>
        </w:tc>
      </w:tr>
      <w:tr w:rsidR="003D4042" w:rsidRPr="00683297" w:rsidTr="006E49A6">
        <w:trPr>
          <w:trHeight w:hRule="exact"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1.3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Контролировать ведение работ по обслуживанию горнотранспортного обо</w:t>
            </w:r>
            <w:r w:rsidRPr="00683297">
              <w:rPr>
                <w:rStyle w:val="212pt0"/>
                <w:rFonts w:eastAsia="Arial Unicode MS"/>
              </w:rPr>
              <w:softHyphen/>
              <w:t>рудования на участке.</w:t>
            </w:r>
          </w:p>
        </w:tc>
      </w:tr>
      <w:tr w:rsidR="003D4042" w:rsidRPr="00683297" w:rsidTr="006E49A6">
        <w:trPr>
          <w:trHeight w:hRule="exact" w:val="6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ПК 1.4.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Контролировать ведение работ по обслуживанию вспомогательных техно</w:t>
            </w:r>
            <w:r w:rsidRPr="00683297">
              <w:rPr>
                <w:rStyle w:val="212pt0"/>
                <w:rFonts w:eastAsia="Arial Unicode MS"/>
              </w:rPr>
              <w:softHyphen/>
              <w:t>логических процессов.</w:t>
            </w:r>
          </w:p>
        </w:tc>
      </w:tr>
      <w:tr w:rsidR="003D4042" w:rsidRPr="00683297" w:rsidTr="006E49A6">
        <w:trPr>
          <w:trHeight w:hRule="exact"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ПК 1.5.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Обеспечивать выполнение плановых показателей участка</w:t>
            </w:r>
          </w:p>
        </w:tc>
      </w:tr>
      <w:tr w:rsidR="003D4042" w:rsidRPr="00683297" w:rsidTr="006E49A6">
        <w:trPr>
          <w:trHeight w:hRule="exact"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ВПД 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Style w:val="20"/>
                <w:rFonts w:eastAsia="Arial Unicode MS"/>
                <w:sz w:val="24"/>
                <w:szCs w:val="24"/>
              </w:rPr>
              <w:t>Контроль за</w:t>
            </w:r>
            <w:proofErr w:type="gramEnd"/>
            <w:r w:rsidRPr="00683297">
              <w:rPr>
                <w:rStyle w:val="20"/>
                <w:rFonts w:eastAsia="Arial Unicode MS"/>
                <w:sz w:val="24"/>
                <w:szCs w:val="24"/>
              </w:rPr>
              <w:t xml:space="preserve"> безопасностью ведения горных и взрывных работ.</w:t>
            </w:r>
          </w:p>
        </w:tc>
      </w:tr>
      <w:tr w:rsidR="003D4042" w:rsidRPr="00683297" w:rsidTr="006E49A6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2.1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17" w:lineRule="exact"/>
              <w:ind w:firstLine="220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Контролировать выполнение требований отраслевых норм, инструкций и правил безопасности при ведении горных и взрывных работ.</w:t>
            </w:r>
          </w:p>
        </w:tc>
      </w:tr>
      <w:tr w:rsidR="003D4042" w:rsidRPr="00683297" w:rsidTr="006E49A6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2.2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Контролировать выполнение требований пожарной безопасности.</w:t>
            </w:r>
          </w:p>
        </w:tc>
      </w:tr>
      <w:tr w:rsidR="003D4042" w:rsidRPr="00683297" w:rsidTr="006E49A6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2.3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Контролировать состояние рабочих мест и оборудования на участке в соот</w:t>
            </w:r>
            <w:r w:rsidRPr="00683297">
              <w:rPr>
                <w:rStyle w:val="212pt0"/>
                <w:rFonts w:eastAsia="Arial Unicode MS"/>
              </w:rPr>
              <w:softHyphen/>
              <w:t>ветствии с требованиями охраны труда.</w:t>
            </w:r>
          </w:p>
        </w:tc>
      </w:tr>
      <w:tr w:rsidR="003D4042" w:rsidRPr="00683297" w:rsidTr="006E49A6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2.4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 xml:space="preserve">Организовывать и осуществлять производственный </w:t>
            </w:r>
            <w:proofErr w:type="gramStart"/>
            <w:r w:rsidRPr="00683297">
              <w:rPr>
                <w:rStyle w:val="212pt0"/>
                <w:rFonts w:eastAsia="Arial Unicode MS"/>
              </w:rPr>
              <w:t>контроль за</w:t>
            </w:r>
            <w:proofErr w:type="gramEnd"/>
            <w:r w:rsidRPr="00683297">
              <w:rPr>
                <w:rStyle w:val="212pt0"/>
                <w:rFonts w:eastAsia="Arial Unicode MS"/>
              </w:rPr>
              <w:t xml:space="preserve"> соблюде</w:t>
            </w:r>
            <w:r w:rsidRPr="00683297">
              <w:rPr>
                <w:rStyle w:val="212pt0"/>
                <w:rFonts w:eastAsia="Arial Unicode MS"/>
              </w:rPr>
              <w:softHyphen/>
              <w:t>нием требований промышленной безопасности и охраны труда на участке.</w:t>
            </w:r>
          </w:p>
        </w:tc>
      </w:tr>
      <w:tr w:rsidR="003D4042" w:rsidRPr="00683297" w:rsidTr="006E49A6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ВПД 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Организация деятельности персонала производственного подразделения.</w:t>
            </w:r>
          </w:p>
        </w:tc>
      </w:tr>
      <w:tr w:rsidR="003D4042" w:rsidRPr="00683297" w:rsidTr="006E49A6">
        <w:trPr>
          <w:trHeight w:hRule="exact"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3.1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Проводить инструктажи по охране труда и промышленной безопасности.</w:t>
            </w:r>
          </w:p>
        </w:tc>
      </w:tr>
      <w:tr w:rsidR="003D4042" w:rsidRPr="00683297" w:rsidTr="006E49A6">
        <w:trPr>
          <w:trHeight w:hRule="exact"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3.2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Обеспечивать материальное и моральное стимулирование трудовой дея</w:t>
            </w:r>
            <w:r w:rsidRPr="00683297">
              <w:rPr>
                <w:rStyle w:val="212pt0"/>
                <w:rFonts w:eastAsia="Arial Unicode MS"/>
              </w:rPr>
              <w:softHyphen/>
              <w:t>тельности персонала.</w:t>
            </w:r>
          </w:p>
        </w:tc>
      </w:tr>
      <w:tr w:rsidR="003D4042" w:rsidRPr="00683297" w:rsidTr="006E49A6">
        <w:trPr>
          <w:trHeight w:hRule="exact"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ПК 3.4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40" w:lineRule="exact"/>
              <w:ind w:firstLine="220"/>
              <w:rPr>
                <w:rFonts w:ascii="Times New Roman" w:hAnsi="Times New Roman" w:cs="Times New Roman"/>
              </w:rPr>
            </w:pPr>
            <w:r w:rsidRPr="00683297">
              <w:rPr>
                <w:rStyle w:val="212pt0"/>
                <w:rFonts w:eastAsia="Arial Unicode MS"/>
              </w:rPr>
              <w:t>Анализировать процесс и результаты деятельности персонала участка.</w:t>
            </w:r>
          </w:p>
        </w:tc>
      </w:tr>
      <w:tr w:rsidR="003D4042" w:rsidRPr="00683297" w:rsidTr="006E49A6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1"/>
                <w:rFonts w:eastAsia="Arial Unicode MS"/>
                <w:sz w:val="24"/>
                <w:szCs w:val="24"/>
              </w:rPr>
              <w:t>ВПД 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42" w:rsidRPr="00683297" w:rsidRDefault="003D4042" w:rsidP="006E49A6">
            <w:pPr>
              <w:framePr w:w="9888" w:wrap="notBeside" w:vAnchor="text" w:hAnchor="text" w:xAlign="center" w:y="1"/>
              <w:spacing w:line="341" w:lineRule="exact"/>
              <w:rPr>
                <w:rFonts w:ascii="Times New Roman" w:hAnsi="Times New Roman" w:cs="Times New Roman"/>
              </w:rPr>
            </w:pPr>
            <w:r w:rsidRPr="00683297">
              <w:rPr>
                <w:rStyle w:val="20"/>
                <w:rFonts w:eastAsia="Arial Unicode MS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3D4042" w:rsidRPr="00683297" w:rsidRDefault="003D4042" w:rsidP="003D4042">
      <w:pPr>
        <w:framePr w:w="9888" w:wrap="notBeside" w:vAnchor="text" w:hAnchor="text" w:xAlign="center" w:y="1"/>
        <w:rPr>
          <w:rFonts w:ascii="Times New Roman" w:hAnsi="Times New Roman" w:cs="Times New Roman"/>
        </w:rPr>
      </w:pPr>
    </w:p>
    <w:p w:rsidR="00683297" w:rsidRPr="00683297" w:rsidRDefault="00683297" w:rsidP="00683297">
      <w:pPr>
        <w:keepNext/>
        <w:keepLines/>
        <w:tabs>
          <w:tab w:val="left" w:pos="841"/>
        </w:tabs>
        <w:spacing w:after="205" w:line="220" w:lineRule="exact"/>
        <w:jc w:val="both"/>
        <w:outlineLvl w:val="0"/>
        <w:rPr>
          <w:rFonts w:ascii="Times New Roman" w:hAnsi="Times New Roman" w:cs="Times New Roman"/>
        </w:rPr>
      </w:pPr>
      <w:bookmarkStart w:id="0" w:name="bookmark1"/>
      <w:r w:rsidRPr="00683297">
        <w:rPr>
          <w:rFonts w:ascii="Times New Roman" w:hAnsi="Times New Roman" w:cs="Times New Roman"/>
        </w:rPr>
        <w:t>Нормативные сроки освоения программы</w:t>
      </w:r>
      <w:bookmarkEnd w:id="0"/>
    </w:p>
    <w:p w:rsidR="00683297" w:rsidRPr="00683297" w:rsidRDefault="00683297" w:rsidP="00683297">
      <w:pPr>
        <w:spacing w:line="274" w:lineRule="exact"/>
        <w:ind w:left="300"/>
        <w:rPr>
          <w:rFonts w:ascii="Times New Roman" w:hAnsi="Times New Roman" w:cs="Times New Roman"/>
        </w:rPr>
      </w:pPr>
      <w:r w:rsidRPr="00683297">
        <w:rPr>
          <w:rFonts w:ascii="Times New Roman" w:hAnsi="Times New Roman" w:cs="Times New Roman"/>
        </w:rPr>
        <w:t>Нормативный срок освоения программы при очной форме получения образования:</w:t>
      </w:r>
    </w:p>
    <w:p w:rsidR="00683297" w:rsidRPr="00683297" w:rsidRDefault="00683297" w:rsidP="00683297">
      <w:pPr>
        <w:numPr>
          <w:ilvl w:val="0"/>
          <w:numId w:val="2"/>
        </w:numPr>
        <w:tabs>
          <w:tab w:val="left" w:pos="1340"/>
        </w:tabs>
        <w:spacing w:line="274" w:lineRule="exact"/>
        <w:ind w:left="1020"/>
        <w:jc w:val="both"/>
        <w:rPr>
          <w:rFonts w:ascii="Times New Roman" w:hAnsi="Times New Roman" w:cs="Times New Roman"/>
        </w:rPr>
      </w:pPr>
      <w:r w:rsidRPr="00683297">
        <w:rPr>
          <w:rFonts w:ascii="Times New Roman" w:hAnsi="Times New Roman" w:cs="Times New Roman"/>
        </w:rPr>
        <w:t xml:space="preserve">на базе основного общего образования - </w:t>
      </w:r>
      <w:proofErr w:type="spellStart"/>
      <w:r w:rsidRPr="00683297">
        <w:rPr>
          <w:rFonts w:ascii="Times New Roman" w:hAnsi="Times New Roman" w:cs="Times New Roman"/>
        </w:rPr>
        <w:t>Згода</w:t>
      </w:r>
      <w:proofErr w:type="spellEnd"/>
      <w:r w:rsidRPr="00683297">
        <w:rPr>
          <w:rFonts w:ascii="Times New Roman" w:hAnsi="Times New Roman" w:cs="Times New Roman"/>
        </w:rPr>
        <w:t xml:space="preserve"> 10 месяцев.</w:t>
      </w:r>
    </w:p>
    <w:p w:rsidR="00683297" w:rsidRPr="00683297" w:rsidRDefault="00683297" w:rsidP="00683297">
      <w:pPr>
        <w:keepNext/>
        <w:keepLines/>
        <w:tabs>
          <w:tab w:val="left" w:pos="841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" w:name="bookmark2"/>
      <w:bookmarkStart w:id="2" w:name="_GoBack"/>
      <w:bookmarkEnd w:id="2"/>
      <w:r w:rsidRPr="00683297">
        <w:rPr>
          <w:rFonts w:ascii="Times New Roman" w:hAnsi="Times New Roman" w:cs="Times New Roman"/>
        </w:rPr>
        <w:t>Требования к поступающим</w:t>
      </w:r>
      <w:bookmarkEnd w:id="1"/>
    </w:p>
    <w:p w:rsidR="003D4042" w:rsidRPr="00683297" w:rsidRDefault="00683297" w:rsidP="00683297">
      <w:pPr>
        <w:spacing w:after="240" w:line="274" w:lineRule="exact"/>
        <w:ind w:left="300"/>
        <w:rPr>
          <w:rFonts w:ascii="Times New Roman" w:hAnsi="Times New Roman" w:cs="Times New Roman"/>
        </w:rPr>
        <w:sectPr w:rsidR="003D4042" w:rsidRPr="00683297" w:rsidSect="003D4042">
          <w:type w:val="evenPage"/>
          <w:pgSz w:w="11900" w:h="16840"/>
          <w:pgMar w:top="1166" w:right="615" w:bottom="1382" w:left="1397" w:header="0" w:footer="3" w:gutter="0"/>
          <w:cols w:space="720"/>
          <w:noEndnote/>
          <w:docGrid w:linePitch="360"/>
        </w:sectPr>
      </w:pPr>
      <w:r w:rsidRPr="00683297">
        <w:rPr>
          <w:rFonts w:ascii="Times New Roman" w:hAnsi="Times New Roman" w:cs="Times New Roman"/>
        </w:rPr>
        <w:t>- на базе основного общего образования - аттестат об основном общем образовании.</w:t>
      </w:r>
    </w:p>
    <w:p w:rsidR="00DE1D42" w:rsidRDefault="00DE1D42" w:rsidP="00683297"/>
    <w:sectPr w:rsidR="00DE1D42" w:rsidSect="00D5624C">
      <w:type w:val="even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450"/>
    <w:multiLevelType w:val="multilevel"/>
    <w:tmpl w:val="3F7AA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B47AA"/>
    <w:multiLevelType w:val="multilevel"/>
    <w:tmpl w:val="27F2C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4"/>
    <w:rsid w:val="003D4042"/>
    <w:rsid w:val="005002A6"/>
    <w:rsid w:val="00683297"/>
    <w:rsid w:val="00A6450D"/>
    <w:rsid w:val="00D5624C"/>
    <w:rsid w:val="00DE1D42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0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D40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4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D404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D4042"/>
    <w:pPr>
      <w:shd w:val="clear" w:color="auto" w:fill="FFFFFF"/>
      <w:spacing w:before="120" w:after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0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D40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4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3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3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D404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D4042"/>
    <w:pPr>
      <w:shd w:val="clear" w:color="auto" w:fill="FFFFFF"/>
      <w:spacing w:before="120" w:after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4</cp:revision>
  <dcterms:created xsi:type="dcterms:W3CDTF">2016-10-21T03:47:00Z</dcterms:created>
  <dcterms:modified xsi:type="dcterms:W3CDTF">2016-10-21T05:27:00Z</dcterms:modified>
</cp:coreProperties>
</file>