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85" w:rsidRDefault="007B2D85" w:rsidP="007B2D85">
      <w:pPr>
        <w:jc w:val="center"/>
        <w:rPr>
          <w:b/>
          <w:sz w:val="24"/>
          <w:szCs w:val="24"/>
        </w:rPr>
      </w:pPr>
    </w:p>
    <w:p w:rsidR="007B2D85" w:rsidRPr="00674BBF" w:rsidRDefault="007B2D85" w:rsidP="007B2D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ПРОТОКОЛ ОБСЛЕДОВАНИЯ</w:t>
      </w:r>
    </w:p>
    <w:p w:rsidR="007B2D85" w:rsidRPr="00674BBF" w:rsidRDefault="007B2D85" w:rsidP="007B2D85">
      <w:pPr>
        <w:jc w:val="center"/>
        <w:rPr>
          <w:b/>
          <w:sz w:val="24"/>
          <w:szCs w:val="24"/>
        </w:rPr>
      </w:pPr>
      <w:r w:rsidRPr="00674BBF">
        <w:rPr>
          <w:b/>
          <w:sz w:val="24"/>
          <w:szCs w:val="24"/>
        </w:rPr>
        <w:t xml:space="preserve">ДОСТУПНОСТИ ОБЪЕКТА СОЦИАЛЬНОЙ ИНФРАСТРУКТУРЫ </w:t>
      </w:r>
    </w:p>
    <w:p w:rsidR="007B2D85" w:rsidRPr="00674BBF" w:rsidRDefault="007B2D85" w:rsidP="007B2D85">
      <w:pPr>
        <w:jc w:val="center"/>
        <w:rPr>
          <w:b/>
          <w:sz w:val="24"/>
          <w:szCs w:val="24"/>
        </w:rPr>
      </w:pPr>
      <w:r w:rsidRPr="00674BBF">
        <w:rPr>
          <w:b/>
          <w:sz w:val="24"/>
          <w:szCs w:val="24"/>
        </w:rPr>
        <w:t>ДЛЯ ИНВАЛИДОВ И ИНЫХ МАЛОМОБИЛЬНЫХ ГРУПП НАСЕЛЕНИЯ</w:t>
      </w:r>
    </w:p>
    <w:p w:rsidR="007B2D85" w:rsidRPr="00674BBF" w:rsidRDefault="007B2D85" w:rsidP="007B2D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</w:t>
      </w:r>
    </w:p>
    <w:p w:rsidR="007B2D85" w:rsidRPr="006C5255" w:rsidRDefault="007B2D85" w:rsidP="007B2D85">
      <w:pPr>
        <w:jc w:val="center"/>
        <w:rPr>
          <w:sz w:val="24"/>
          <w:szCs w:val="24"/>
        </w:rPr>
      </w:pPr>
    </w:p>
    <w:tbl>
      <w:tblPr>
        <w:tblW w:w="504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102"/>
        <w:gridCol w:w="348"/>
        <w:gridCol w:w="70"/>
        <w:gridCol w:w="373"/>
        <w:gridCol w:w="961"/>
        <w:gridCol w:w="408"/>
        <w:gridCol w:w="1030"/>
        <w:gridCol w:w="108"/>
        <w:gridCol w:w="936"/>
        <w:gridCol w:w="970"/>
        <w:gridCol w:w="1214"/>
      </w:tblGrid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Государственного Бюджетного Образовательного учреждения Республики Хакасия среднего профессионального образования «Черногорский горно-строительный техникум»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(наименование объекта)</w:t>
            </w:r>
          </w:p>
        </w:tc>
      </w:tr>
      <w:tr w:rsidR="007B2D85" w:rsidRPr="007D1BD8" w:rsidTr="00EE04D6">
        <w:trPr>
          <w:trHeight w:val="355"/>
        </w:trPr>
        <w:tc>
          <w:tcPr>
            <w:tcW w:w="5000" w:type="pct"/>
            <w:gridSpan w:val="1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665750, РФ, Республика Хакасия, город Абаза, улица Ленина, </w:t>
            </w:r>
            <w:smartTag w:uri="urn:schemas-microsoft-com:office:smarttags" w:element="metricconverter">
              <w:smartTagPr>
                <w:attr w:name="ProductID" w:val="16 г"/>
              </w:smartTagPr>
              <w:r>
                <w:rPr>
                  <w:sz w:val="24"/>
                  <w:szCs w:val="24"/>
                </w:rPr>
                <w:t>16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spellEnd"/>
            <w:proofErr w:type="gramEnd"/>
            <w:r>
              <w:rPr>
                <w:sz w:val="24"/>
                <w:szCs w:val="24"/>
              </w:rPr>
              <w:t>. 8-390-47-2-30-74</w:t>
            </w:r>
          </w:p>
          <w:p w:rsidR="007B2D85" w:rsidRPr="00FD2D29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(почтовый адрес, телефон, факс, </w:t>
            </w:r>
            <w:r w:rsidRPr="007D1BD8">
              <w:rPr>
                <w:sz w:val="24"/>
                <w:szCs w:val="24"/>
                <w:lang w:val="en-US"/>
              </w:rPr>
              <w:t>e</w:t>
            </w:r>
            <w:r w:rsidRPr="007D1BD8">
              <w:rPr>
                <w:sz w:val="24"/>
                <w:szCs w:val="24"/>
              </w:rPr>
              <w:t>-</w:t>
            </w:r>
            <w:r w:rsidRPr="007D1BD8">
              <w:rPr>
                <w:sz w:val="24"/>
                <w:szCs w:val="24"/>
                <w:lang w:val="en-US"/>
              </w:rPr>
              <w:t>mail</w:t>
            </w:r>
            <w:r w:rsidRPr="007D1BD8">
              <w:rPr>
                <w:sz w:val="24"/>
                <w:szCs w:val="24"/>
              </w:rPr>
              <w:t>)</w:t>
            </w:r>
          </w:p>
        </w:tc>
      </w:tr>
      <w:tr w:rsidR="007B2D85" w:rsidRPr="007D1BD8" w:rsidTr="00EE04D6">
        <w:tc>
          <w:tcPr>
            <w:tcW w:w="1860" w:type="pct"/>
            <w:gridSpan w:val="3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3140" w:type="pct"/>
            <w:gridSpan w:val="9"/>
          </w:tcPr>
          <w:p w:rsidR="007B2D85" w:rsidRPr="00CA4EB7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Абаза</w:t>
            </w:r>
          </w:p>
        </w:tc>
      </w:tr>
      <w:tr w:rsidR="007B2D85" w:rsidRPr="007D1BD8" w:rsidTr="00EE04D6">
        <w:tc>
          <w:tcPr>
            <w:tcW w:w="1860" w:type="pct"/>
            <w:gridSpan w:val="3"/>
          </w:tcPr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 w:rsidRPr="007D1BD8">
              <w:rPr>
                <w:b/>
                <w:sz w:val="24"/>
                <w:szCs w:val="24"/>
              </w:rPr>
              <w:t>1. Форма собственности объекта</w:t>
            </w:r>
          </w:p>
        </w:tc>
        <w:tc>
          <w:tcPr>
            <w:tcW w:w="3140" w:type="pct"/>
            <w:gridSpan w:val="9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7B2D85" w:rsidRPr="007D1BD8" w:rsidTr="00EE04D6">
        <w:tc>
          <w:tcPr>
            <w:tcW w:w="1860" w:type="pct"/>
            <w:gridSpan w:val="3"/>
          </w:tcPr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 w:rsidRPr="007D1BD8">
              <w:rPr>
                <w:b/>
                <w:sz w:val="24"/>
                <w:szCs w:val="24"/>
              </w:rPr>
              <w:t>2. Вид деятельности</w:t>
            </w:r>
          </w:p>
        </w:tc>
        <w:tc>
          <w:tcPr>
            <w:tcW w:w="3140" w:type="pct"/>
            <w:gridSpan w:val="9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</w:t>
            </w:r>
          </w:p>
        </w:tc>
      </w:tr>
      <w:tr w:rsidR="007B2D85" w:rsidRPr="007D1BD8" w:rsidTr="00EE04D6">
        <w:tc>
          <w:tcPr>
            <w:tcW w:w="1860" w:type="pct"/>
            <w:gridSpan w:val="3"/>
            <w:vMerge w:val="restart"/>
          </w:tcPr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 w:rsidRPr="007D1BD8">
              <w:rPr>
                <w:b/>
                <w:sz w:val="24"/>
                <w:szCs w:val="24"/>
              </w:rPr>
              <w:t>3. Пользователь объекта</w:t>
            </w:r>
          </w:p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 w:rsidRPr="007D1BD8">
              <w:rPr>
                <w:b/>
                <w:sz w:val="24"/>
                <w:szCs w:val="24"/>
              </w:rPr>
              <w:t xml:space="preserve">    Основание пользования</w:t>
            </w:r>
          </w:p>
        </w:tc>
        <w:tc>
          <w:tcPr>
            <w:tcW w:w="3140" w:type="pct"/>
            <w:gridSpan w:val="9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Черногорский горно-строительный техникум</w:t>
            </w:r>
          </w:p>
        </w:tc>
      </w:tr>
      <w:tr w:rsidR="007B2D85" w:rsidRPr="007D1BD8" w:rsidTr="00EE04D6">
        <w:tc>
          <w:tcPr>
            <w:tcW w:w="1860" w:type="pct"/>
            <w:gridSpan w:val="3"/>
            <w:vMerge/>
          </w:tcPr>
          <w:p w:rsidR="007B2D85" w:rsidRPr="007D1BD8" w:rsidRDefault="007B2D85" w:rsidP="00EE0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0" w:type="pct"/>
            <w:gridSpan w:val="9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гос. регистрации</w:t>
            </w:r>
          </w:p>
        </w:tc>
      </w:tr>
      <w:tr w:rsidR="007B2D85" w:rsidRPr="007D1BD8" w:rsidTr="00EE04D6">
        <w:tc>
          <w:tcPr>
            <w:tcW w:w="1860" w:type="pct"/>
            <w:gridSpan w:val="3"/>
            <w:vAlign w:val="center"/>
          </w:tcPr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 w:rsidRPr="007D1BD8">
              <w:rPr>
                <w:b/>
                <w:sz w:val="24"/>
                <w:szCs w:val="24"/>
              </w:rPr>
              <w:t>4. Размещение объекта</w:t>
            </w:r>
          </w:p>
        </w:tc>
        <w:tc>
          <w:tcPr>
            <w:tcW w:w="937" w:type="pct"/>
            <w:gridSpan w:val="4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отдельно стоящее здание __</w:t>
            </w:r>
            <w:r>
              <w:rPr>
                <w:sz w:val="24"/>
                <w:szCs w:val="24"/>
              </w:rPr>
              <w:t>2</w:t>
            </w:r>
            <w:r w:rsidRPr="007D1BD8">
              <w:rPr>
                <w:sz w:val="24"/>
                <w:szCs w:val="24"/>
              </w:rPr>
              <w:t>__ этажей</w:t>
            </w:r>
          </w:p>
        </w:tc>
        <w:tc>
          <w:tcPr>
            <w:tcW w:w="1073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пристроенное здание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Pr="007D1BD8">
              <w:rPr>
                <w:sz w:val="24"/>
                <w:szCs w:val="24"/>
              </w:rPr>
              <w:t xml:space="preserve"> этажей</w:t>
            </w:r>
          </w:p>
        </w:tc>
        <w:tc>
          <w:tcPr>
            <w:tcW w:w="1130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  <w:r w:rsidRPr="007D1BD8">
              <w:rPr>
                <w:sz w:val="24"/>
                <w:szCs w:val="24"/>
              </w:rPr>
              <w:t xml:space="preserve"> этаж в здании</w:t>
            </w:r>
          </w:p>
        </w:tc>
      </w:tr>
      <w:tr w:rsidR="007B2D85" w:rsidRPr="007D1BD8" w:rsidTr="00EE04D6">
        <w:tc>
          <w:tcPr>
            <w:tcW w:w="1860" w:type="pct"/>
            <w:gridSpan w:val="3"/>
            <w:vMerge w:val="restart"/>
          </w:tcPr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 w:rsidRPr="007D1BD8">
              <w:rPr>
                <w:b/>
                <w:sz w:val="24"/>
                <w:szCs w:val="24"/>
              </w:rPr>
              <w:t>5. Год постройки объекта</w:t>
            </w:r>
          </w:p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 w:rsidRPr="007D1BD8">
              <w:rPr>
                <w:b/>
                <w:sz w:val="24"/>
                <w:szCs w:val="24"/>
              </w:rPr>
              <w:t xml:space="preserve">    Год последнего капитального ремонта</w:t>
            </w:r>
          </w:p>
        </w:tc>
        <w:tc>
          <w:tcPr>
            <w:tcW w:w="3140" w:type="pct"/>
            <w:gridSpan w:val="9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1958 год.                                                       </w:t>
            </w:r>
          </w:p>
        </w:tc>
      </w:tr>
      <w:tr w:rsidR="007B2D85" w:rsidRPr="007D1BD8" w:rsidTr="00EE04D6">
        <w:tc>
          <w:tcPr>
            <w:tcW w:w="1860" w:type="pct"/>
            <w:gridSpan w:val="3"/>
            <w:vMerge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gridSpan w:val="9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2009 год</w:t>
            </w:r>
          </w:p>
        </w:tc>
      </w:tr>
      <w:tr w:rsidR="007B2D85" w:rsidRPr="007D1BD8" w:rsidTr="00EE04D6">
        <w:tc>
          <w:tcPr>
            <w:tcW w:w="1860" w:type="pct"/>
            <w:gridSpan w:val="3"/>
            <w:vMerge w:val="restart"/>
            <w:vAlign w:val="center"/>
          </w:tcPr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 w:rsidRPr="007D1BD8">
              <w:rPr>
                <w:b/>
                <w:sz w:val="24"/>
                <w:szCs w:val="24"/>
              </w:rPr>
              <w:t>6. Предоставляемые услуги</w:t>
            </w:r>
          </w:p>
        </w:tc>
        <w:tc>
          <w:tcPr>
            <w:tcW w:w="2010" w:type="pct"/>
            <w:gridSpan w:val="7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130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количество обслуживаемых посетителей в </w:t>
            </w:r>
            <w:r w:rsidRPr="007D1BD8">
              <w:rPr>
                <w:sz w:val="24"/>
                <w:szCs w:val="24"/>
              </w:rPr>
              <w:lastRenderedPageBreak/>
              <w:t>день</w:t>
            </w:r>
          </w:p>
        </w:tc>
      </w:tr>
      <w:tr w:rsidR="007B2D85" w:rsidRPr="007D1BD8" w:rsidTr="00EE04D6">
        <w:tc>
          <w:tcPr>
            <w:tcW w:w="1860" w:type="pct"/>
            <w:gridSpan w:val="3"/>
            <w:vMerge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pct"/>
            <w:gridSpan w:val="7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6.1. </w:t>
            </w: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0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7B2D85" w:rsidRPr="007D1BD8" w:rsidTr="00EE04D6">
        <w:tc>
          <w:tcPr>
            <w:tcW w:w="1860" w:type="pct"/>
            <w:gridSpan w:val="3"/>
            <w:vMerge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pct"/>
            <w:gridSpan w:val="7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6.2. </w:t>
            </w:r>
          </w:p>
        </w:tc>
        <w:tc>
          <w:tcPr>
            <w:tcW w:w="1130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860" w:type="pct"/>
            <w:gridSpan w:val="3"/>
            <w:vMerge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pct"/>
            <w:gridSpan w:val="7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6.3. </w:t>
            </w:r>
          </w:p>
        </w:tc>
        <w:tc>
          <w:tcPr>
            <w:tcW w:w="1130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860" w:type="pct"/>
            <w:gridSpan w:val="3"/>
            <w:vMerge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pct"/>
            <w:gridSpan w:val="7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…</w:t>
            </w:r>
          </w:p>
        </w:tc>
        <w:tc>
          <w:tcPr>
            <w:tcW w:w="1130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 w:rsidRPr="007D1BD8">
              <w:rPr>
                <w:b/>
                <w:sz w:val="24"/>
                <w:szCs w:val="24"/>
              </w:rPr>
              <w:t xml:space="preserve">7. Доступность услуг для инвалидов по типам:  </w:t>
            </w: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«А» - полностью доступно, «Б» - частично доступно, «В» - доступно на дому</w:t>
            </w:r>
            <w:proofErr w:type="gramStart"/>
            <w:r w:rsidRPr="007D1BD8">
              <w:rPr>
                <w:sz w:val="24"/>
                <w:szCs w:val="24"/>
              </w:rPr>
              <w:t>, «</w:t>
            </w:r>
            <w:proofErr w:type="gramEnd"/>
            <w:r w:rsidRPr="007D1BD8">
              <w:rPr>
                <w:sz w:val="24"/>
                <w:szCs w:val="24"/>
              </w:rPr>
              <w:t>-» - полностью недоступно</w:t>
            </w:r>
          </w:p>
        </w:tc>
      </w:tr>
      <w:tr w:rsidR="007B2D85" w:rsidRPr="007D1BD8" w:rsidTr="00EE04D6">
        <w:tc>
          <w:tcPr>
            <w:tcW w:w="1896" w:type="pct"/>
            <w:gridSpan w:val="4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А</w:t>
            </w:r>
          </w:p>
        </w:tc>
        <w:tc>
          <w:tcPr>
            <w:tcW w:w="744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Б</w:t>
            </w:r>
          </w:p>
        </w:tc>
        <w:tc>
          <w:tcPr>
            <w:tcW w:w="1042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</w:t>
            </w: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-</w:t>
            </w:r>
          </w:p>
        </w:tc>
      </w:tr>
      <w:tr w:rsidR="007B2D85" w:rsidRPr="007D1BD8" w:rsidTr="00EE04D6">
        <w:tc>
          <w:tcPr>
            <w:tcW w:w="1896" w:type="pct"/>
            <w:gridSpan w:val="4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инвалидам-колясочникам (К)</w:t>
            </w:r>
          </w:p>
        </w:tc>
        <w:tc>
          <w:tcPr>
            <w:tcW w:w="690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42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896" w:type="pct"/>
            <w:gridSpan w:val="4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инвалидам с поражениями опорно-двигательного аппарата (О)</w:t>
            </w:r>
            <w:r>
              <w:rPr>
                <w:sz w:val="24"/>
                <w:szCs w:val="24"/>
              </w:rPr>
              <w:t xml:space="preserve"> </w:t>
            </w:r>
            <w:r w:rsidRPr="00071C94">
              <w:rPr>
                <w:sz w:val="24"/>
                <w:szCs w:val="24"/>
              </w:rPr>
              <w:t>(с сохранным интеллектом)</w:t>
            </w:r>
          </w:p>
        </w:tc>
        <w:tc>
          <w:tcPr>
            <w:tcW w:w="690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42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896" w:type="pct"/>
            <w:gridSpan w:val="4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инвалидам с поражениями зрения (С)</w:t>
            </w:r>
          </w:p>
        </w:tc>
        <w:tc>
          <w:tcPr>
            <w:tcW w:w="690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896" w:type="pct"/>
            <w:gridSpan w:val="4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инвалидам с поражениями слуха (Г)</w:t>
            </w:r>
          </w:p>
        </w:tc>
        <w:tc>
          <w:tcPr>
            <w:tcW w:w="690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896" w:type="pct"/>
            <w:gridSpan w:val="4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инвалидам с нарушениями умственного развития (У)</w:t>
            </w:r>
          </w:p>
        </w:tc>
        <w:tc>
          <w:tcPr>
            <w:tcW w:w="690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 w:rsidRPr="007D1BD8">
              <w:rPr>
                <w:b/>
                <w:sz w:val="24"/>
                <w:szCs w:val="24"/>
              </w:rPr>
              <w:t>8. Доступность элементов здания для различных категорий инвалидов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Наименование элементов объекта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Категория инвалидов, для которых установлен норматив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Норматив по доступности, установленный для инвалидов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Фактическое состояние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Рекомендуемые мероприятия по адаптации при несоответствии нормативу</w:t>
            </w: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Объем средств, необходимый для выполнения рекомендуемых мероприятий (тыс. руб.)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7D1BD8">
              <w:rPr>
                <w:b/>
                <w:sz w:val="24"/>
                <w:szCs w:val="24"/>
              </w:rPr>
              <w:t>1. Входная группа (для доступа в зону оказания услуг)</w:t>
            </w:r>
            <w:r w:rsidRPr="007D1BD8">
              <w:rPr>
                <w:b/>
                <w:sz w:val="24"/>
                <w:szCs w:val="24"/>
              </w:rPr>
              <w:tab/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1C6B8C">
              <w:lastRenderedPageBreak/>
              <w:t>Вход (входы) в здание</w:t>
            </w:r>
          </w:p>
        </w:tc>
        <w:tc>
          <w:tcPr>
            <w:tcW w:w="2692" w:type="pct"/>
            <w:gridSpan w:val="9"/>
          </w:tcPr>
          <w:p w:rsidR="007B2D85" w:rsidRDefault="007B2D85" w:rsidP="00EE04D6">
            <w:r>
              <w:t xml:space="preserve">1. </w:t>
            </w:r>
            <w:r w:rsidRPr="001C6B8C">
              <w:t>Входная площадка (перед дверью)</w:t>
            </w:r>
          </w:p>
          <w:p w:rsidR="007B2D85" w:rsidRDefault="007B2D85" w:rsidP="00EE04D6">
            <w:r w:rsidRPr="002E27C4">
              <w:t>2.</w:t>
            </w:r>
            <w:r>
              <w:t xml:space="preserve"> </w:t>
            </w:r>
            <w:r w:rsidRPr="001C6B8C">
              <w:t>Лестница (наружная)</w:t>
            </w:r>
          </w:p>
          <w:p w:rsidR="007B2D85" w:rsidRDefault="007B2D85" w:rsidP="00EE04D6">
            <w:r>
              <w:t xml:space="preserve">3. </w:t>
            </w:r>
            <w:r w:rsidRPr="001C6B8C">
              <w:t>Пандус (наружный)</w:t>
            </w:r>
          </w:p>
          <w:p w:rsidR="007B2D85" w:rsidRDefault="007B2D85" w:rsidP="00EE04D6">
            <w:r>
              <w:t xml:space="preserve">4. </w:t>
            </w:r>
            <w:r w:rsidRPr="001C6B8C">
              <w:t>Дверь (входная)</w:t>
            </w: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t xml:space="preserve">5. </w:t>
            </w:r>
            <w:r w:rsidRPr="001C6B8C">
              <w:t>Тамбур</w:t>
            </w: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тыс. руб.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 xml:space="preserve">1.1. Крыльцо или входная площадка </w:t>
            </w:r>
            <w:r>
              <w:rPr>
                <w:i/>
                <w:sz w:val="24"/>
                <w:szCs w:val="24"/>
              </w:rPr>
              <w:t xml:space="preserve">(твердая </w:t>
            </w:r>
            <w:proofErr w:type="gramStart"/>
            <w:r>
              <w:rPr>
                <w:i/>
                <w:sz w:val="24"/>
                <w:szCs w:val="24"/>
              </w:rPr>
              <w:t>поверхность</w:t>
            </w:r>
            <w:proofErr w:type="gramEnd"/>
            <w:r>
              <w:rPr>
                <w:i/>
                <w:sz w:val="24"/>
                <w:szCs w:val="24"/>
              </w:rPr>
              <w:t xml:space="preserve"> не допускающая скольжения)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высота площадки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норматив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</w:t>
            </w:r>
            <w:proofErr w:type="gramStart"/>
            <w:r w:rsidRPr="007D1BD8"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поперечный уклон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                            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габариты площадки </w:t>
            </w:r>
            <w:r>
              <w:rPr>
                <w:sz w:val="24"/>
                <w:szCs w:val="24"/>
              </w:rPr>
              <w:t>при открывании дверей наружу</w:t>
            </w: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(ширина * глубина)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</w:p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* 20</w:t>
            </w:r>
            <w:r w:rsidRPr="007D1BD8">
              <w:rPr>
                <w:sz w:val="24"/>
                <w:szCs w:val="24"/>
              </w:rPr>
              <w:t>0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* 185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габариты площадки </w:t>
            </w:r>
            <w:r>
              <w:rPr>
                <w:sz w:val="24"/>
                <w:szCs w:val="24"/>
              </w:rPr>
              <w:t>с пандусом</w:t>
            </w: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(ширина * глубина)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220 * 220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240-220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поручни (ограждение) при высоте площадки более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7D1BD8">
                <w:rPr>
                  <w:sz w:val="24"/>
                  <w:szCs w:val="24"/>
                </w:rPr>
                <w:t>45 см</w:t>
              </w:r>
            </w:smartTag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К, О,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поручни непрерывные. Горизонтальные завершения поручней вверху и внизу с </w:t>
            </w:r>
            <w:proofErr w:type="spellStart"/>
            <w:r>
              <w:rPr>
                <w:sz w:val="24"/>
                <w:szCs w:val="24"/>
              </w:rPr>
              <w:t>нетравмирующим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окончанием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lastRenderedPageBreak/>
              <w:t>нескользкое покрытие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К, О,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D1BD8">
              <w:rPr>
                <w:sz w:val="24"/>
                <w:szCs w:val="24"/>
              </w:rPr>
              <w:t>авес</w:t>
            </w:r>
            <w:r>
              <w:rPr>
                <w:sz w:val="24"/>
                <w:szCs w:val="24"/>
              </w:rPr>
              <w:t>, водоотвод, подсветка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навес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</w:t>
            </w: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тыс. руб.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8.1.2. Лестница наружная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марша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135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ступени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проступи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нескользкое покрытие</w:t>
            </w:r>
            <w:r>
              <w:rPr>
                <w:sz w:val="24"/>
                <w:szCs w:val="24"/>
              </w:rPr>
              <w:t>, одинаковая геометрия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О, С, Г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рельефная (тактильная) полоса перед маршем вверху и внизу (ширина)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60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контрастная окраска первой и последней ступеней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покрасить</w:t>
            </w: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тыс. руб.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поручни с двух сторон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</w:t>
            </w: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тыс. руб.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высота поручней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85-95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горизонтальные завершения поручня вверху и внизу с </w:t>
            </w:r>
            <w:proofErr w:type="spellStart"/>
            <w:r w:rsidRPr="007D1BD8">
              <w:rPr>
                <w:sz w:val="24"/>
                <w:szCs w:val="24"/>
              </w:rPr>
              <w:t>нетравмирующим</w:t>
            </w:r>
            <w:proofErr w:type="spellEnd"/>
            <w:r w:rsidRPr="007D1BD8">
              <w:rPr>
                <w:sz w:val="24"/>
                <w:szCs w:val="24"/>
              </w:rPr>
              <w:t xml:space="preserve"> окончанием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30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дополнительные разделительные поручни при ширине лестницы </w:t>
            </w:r>
            <w:smartTag w:uri="urn:schemas-microsoft-com:office:smarttags" w:element="metricconverter">
              <w:smartTagPr>
                <w:attr w:name="ProductID" w:val="4.0 м"/>
              </w:smartTagPr>
              <w:r>
                <w:rPr>
                  <w:sz w:val="24"/>
                  <w:szCs w:val="24"/>
                </w:rPr>
                <w:t>4.0 м</w:t>
              </w:r>
            </w:smartTag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</w:t>
            </w: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боковые края (не примыкающие к стене) с бортиками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под маршем открытой лестницы высотой 1,9м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8.1.3. Пандус наружный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ширина марша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100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уклон 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1BD8">
              <w:rPr>
                <w:sz w:val="24"/>
                <w:szCs w:val="24"/>
              </w:rPr>
              <w:t>%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более 8</w:t>
            </w:r>
          </w:p>
          <w:p w:rsidR="007B2D85" w:rsidRPr="00F3090F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3B59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-не более1/12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высота одного подъема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более 80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разворотная площадка внизу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150 * 150 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150-150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разворотная промежуточная площадка с поворотом направления движения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150 * 150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поручни с двух сторон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одной стороны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тыс. руб.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поручней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высота поручней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85-9</w:t>
            </w:r>
            <w:r w:rsidRPr="007D1BD8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lastRenderedPageBreak/>
              <w:t xml:space="preserve">горизонтальные завершения поручня вверху и внизу с </w:t>
            </w:r>
            <w:proofErr w:type="spellStart"/>
            <w:r w:rsidRPr="007D1BD8">
              <w:rPr>
                <w:sz w:val="24"/>
                <w:szCs w:val="24"/>
              </w:rPr>
              <w:t>нетравмирующим</w:t>
            </w:r>
            <w:proofErr w:type="spellEnd"/>
            <w:r w:rsidRPr="007D1BD8">
              <w:rPr>
                <w:sz w:val="24"/>
                <w:szCs w:val="24"/>
              </w:rPr>
              <w:t xml:space="preserve"> окончанием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30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бортики по продольным краям маршей и горизонтальных поверхностей (при перепаде высот более 0,45м)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нескользкое покрытие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Рельефная полоса перед пандусом, ширина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</w:t>
            </w:r>
            <w:r w:rsidRPr="007D1BD8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Наружный подъемник:</w:t>
            </w: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вертикаль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В), наклонный(Н)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6B2C72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разворотная площадка, длина*ширина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150*150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150-150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8.1.4. Двери наружные</w:t>
            </w: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двери распашные (Р)</w:t>
            </w:r>
            <w:r>
              <w:rPr>
                <w:sz w:val="24"/>
                <w:szCs w:val="24"/>
              </w:rPr>
              <w:t xml:space="preserve"> </w:t>
            </w:r>
            <w:r w:rsidRPr="007D1BD8">
              <w:rPr>
                <w:sz w:val="24"/>
                <w:szCs w:val="24"/>
              </w:rPr>
              <w:t>двери автоматические раздвижные (А)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тыс. руб.</w:t>
            </w: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двухстворчатых дверях одна рабочая створка шириной </w:t>
            </w:r>
            <w:proofErr w:type="spellStart"/>
            <w:r>
              <w:rPr>
                <w:sz w:val="24"/>
                <w:szCs w:val="24"/>
              </w:rPr>
              <w:t>однопольной</w:t>
            </w:r>
            <w:proofErr w:type="spellEnd"/>
            <w:r>
              <w:rPr>
                <w:sz w:val="24"/>
                <w:szCs w:val="24"/>
              </w:rPr>
              <w:t xml:space="preserve"> двери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ширина дверного проема в свету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полотно со смотровой панелью, заполненной </w:t>
            </w:r>
            <w:r>
              <w:rPr>
                <w:sz w:val="24"/>
                <w:szCs w:val="24"/>
              </w:rPr>
              <w:lastRenderedPageBreak/>
              <w:t xml:space="preserve">прозрачным и ударопрочным материалом 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нижняя часть полотна со смотровой панелью от уровня пола 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50 - 120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противоударная</w:t>
            </w:r>
            <w:proofErr w:type="spellEnd"/>
            <w:r>
              <w:rPr>
                <w:sz w:val="24"/>
                <w:szCs w:val="24"/>
              </w:rPr>
              <w:t xml:space="preserve"> полоса стеклянного полотна от уровня пола 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яркая контрастная маркировка стеклянного полотна, высота*ширина 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,С.Г,У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10*20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 контрастной маркировки стеклянного полотна от поверхности пешеходного пути 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,С.Г,У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120 до 150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высота наружного и внутреннего дверного порога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1,4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</w:t>
            </w:r>
            <w:r w:rsidRPr="007D1BD8">
              <w:rPr>
                <w:sz w:val="24"/>
                <w:szCs w:val="24"/>
              </w:rPr>
              <w:t xml:space="preserve"> доступности </w:t>
            </w: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  <w:r w:rsidRPr="007D1BD8">
              <w:rPr>
                <w:sz w:val="24"/>
                <w:szCs w:val="24"/>
              </w:rPr>
              <w:t>, С, Г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8.1.5</w:t>
            </w:r>
            <w:r w:rsidRPr="007D1BD8">
              <w:rPr>
                <w:i/>
                <w:sz w:val="24"/>
                <w:szCs w:val="24"/>
              </w:rPr>
              <w:t>. Тамбур</w:t>
            </w: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допускаются зеркальные стены, в дверях – зеркальные стекла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габариты (глубина * ширина) 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7D1BD8">
              <w:rPr>
                <w:sz w:val="24"/>
                <w:szCs w:val="24"/>
              </w:rPr>
              <w:t>0 * 1</w:t>
            </w:r>
            <w:r>
              <w:rPr>
                <w:sz w:val="24"/>
                <w:szCs w:val="24"/>
              </w:rPr>
              <w:t>5</w:t>
            </w:r>
            <w:r w:rsidRPr="007D1BD8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250-220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8.1.6</w:t>
            </w:r>
            <w:r w:rsidRPr="007D1BD8">
              <w:rPr>
                <w:i/>
                <w:sz w:val="24"/>
                <w:szCs w:val="24"/>
              </w:rPr>
              <w:t>. Т</w:t>
            </w:r>
            <w:r>
              <w:rPr>
                <w:i/>
                <w:sz w:val="24"/>
                <w:szCs w:val="24"/>
              </w:rPr>
              <w:t>урникет с боковым проходом для обеспечения эвакуации (К)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</w:t>
            </w:r>
            <w:r w:rsidRPr="007D1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7D1BD8">
              <w:rPr>
                <w:b/>
                <w:sz w:val="24"/>
                <w:szCs w:val="24"/>
              </w:rPr>
              <w:t>2. Пути движения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F05607">
              <w:rPr>
                <w:sz w:val="24"/>
                <w:szCs w:val="24"/>
              </w:rPr>
              <w:t>Путь (пути) движения внутри здания</w:t>
            </w:r>
            <w:r>
              <w:rPr>
                <w:sz w:val="24"/>
                <w:szCs w:val="24"/>
              </w:rPr>
              <w:t xml:space="preserve"> </w:t>
            </w:r>
            <w:r w:rsidRPr="00F05607">
              <w:rPr>
                <w:sz w:val="24"/>
                <w:szCs w:val="24"/>
              </w:rPr>
              <w:t xml:space="preserve">(в </w:t>
            </w:r>
            <w:proofErr w:type="spellStart"/>
            <w:r w:rsidRPr="00F05607">
              <w:rPr>
                <w:sz w:val="24"/>
                <w:szCs w:val="24"/>
              </w:rPr>
              <w:t>т.ч</w:t>
            </w:r>
            <w:proofErr w:type="spellEnd"/>
            <w:r w:rsidRPr="00F05607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320" w:type="pct"/>
            <w:gridSpan w:val="10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05607"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  <w:p w:rsidR="007B2D85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05607">
              <w:rPr>
                <w:sz w:val="24"/>
                <w:szCs w:val="24"/>
              </w:rPr>
              <w:t xml:space="preserve">Лестница </w:t>
            </w:r>
            <w:r w:rsidRPr="00F05607">
              <w:rPr>
                <w:rFonts w:eastAsia="Times New Roman"/>
                <w:color w:val="000000"/>
                <w:sz w:val="24"/>
                <w:szCs w:val="24"/>
              </w:rPr>
              <w:t>(внутри здания)</w:t>
            </w:r>
          </w:p>
          <w:p w:rsidR="007B2D85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3-5. </w:t>
            </w:r>
            <w:r w:rsidRPr="00F05607">
              <w:rPr>
                <w:sz w:val="24"/>
                <w:szCs w:val="24"/>
              </w:rPr>
              <w:t>Лифт пассажирский (или подъемник)</w:t>
            </w:r>
          </w:p>
          <w:p w:rsidR="007B2D85" w:rsidRPr="00F05607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6. </w:t>
            </w:r>
            <w:r w:rsidRPr="00F05607">
              <w:rPr>
                <w:rFonts w:eastAsia="Times New Roman"/>
                <w:color w:val="000000"/>
                <w:sz w:val="24"/>
                <w:szCs w:val="24"/>
              </w:rPr>
              <w:t>Пандус (внутри здания)</w:t>
            </w:r>
          </w:p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F05607">
              <w:rPr>
                <w:sz w:val="24"/>
                <w:szCs w:val="24"/>
              </w:rPr>
              <w:t>Дверь</w:t>
            </w: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F05607">
              <w:rPr>
                <w:sz w:val="24"/>
                <w:szCs w:val="24"/>
              </w:rPr>
              <w:t xml:space="preserve">Пути эвакуации  (в </w:t>
            </w:r>
            <w:proofErr w:type="spellStart"/>
            <w:r w:rsidRPr="00F05607">
              <w:rPr>
                <w:sz w:val="24"/>
                <w:szCs w:val="24"/>
              </w:rPr>
              <w:t>т.ч</w:t>
            </w:r>
            <w:proofErr w:type="spellEnd"/>
            <w:r w:rsidRPr="00F05607">
              <w:rPr>
                <w:sz w:val="24"/>
                <w:szCs w:val="24"/>
              </w:rPr>
              <w:t>. зоны безопасности)</w:t>
            </w: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контрастное сочетание цветов оборудования (дверь-стена-ручка, стена-выключатель и т.п.)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выключатели  розетки располагать на высоте </w:t>
            </w:r>
            <w:smartTag w:uri="urn:schemas-microsoft-com:office:smarttags" w:element="metricconverter">
              <w:smartTagPr>
                <w:attr w:name="ProductID" w:val="0,8 м"/>
              </w:smartTagPr>
              <w:r>
                <w:rPr>
                  <w:sz w:val="24"/>
                  <w:szCs w:val="24"/>
                </w:rPr>
                <w:t>0,8 м</w:t>
              </w:r>
            </w:smartTag>
            <w:r>
              <w:rPr>
                <w:sz w:val="24"/>
                <w:szCs w:val="24"/>
              </w:rPr>
              <w:t xml:space="preserve"> от уровня пола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2.1. Коридоры и холлы</w:t>
            </w:r>
          </w:p>
        </w:tc>
      </w:tr>
      <w:tr w:rsidR="007B2D85" w:rsidRPr="00D64608" w:rsidTr="00EE04D6">
        <w:tc>
          <w:tcPr>
            <w:tcW w:w="2797" w:type="pct"/>
            <w:gridSpan w:val="7"/>
          </w:tcPr>
          <w:p w:rsidR="007B2D85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4608">
              <w:rPr>
                <w:rFonts w:eastAsia="Times New Roman"/>
                <w:color w:val="000000"/>
                <w:sz w:val="24"/>
                <w:szCs w:val="24"/>
              </w:rPr>
              <w:t>Предупредительн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ые полосы</w:t>
            </w:r>
            <w:r w:rsidRPr="00D64608">
              <w:rPr>
                <w:rFonts w:eastAsia="Times New Roman"/>
                <w:color w:val="000000"/>
                <w:sz w:val="24"/>
                <w:szCs w:val="24"/>
              </w:rPr>
              <w:t xml:space="preserve"> о препятствии (перед дверными проемами и входами на лестницы и пандусы, перед поворотом коммуникационных путей)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расст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 0,6м до объекта информации</w:t>
            </w:r>
          </w:p>
          <w:p w:rsidR="007B2D85" w:rsidRPr="00D64608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либо контрастно окрашенная поверхность, либо световые маячки</w:t>
            </w:r>
          </w:p>
        </w:tc>
        <w:tc>
          <w:tcPr>
            <w:tcW w:w="589" w:type="pct"/>
            <w:gridSpan w:val="2"/>
          </w:tcPr>
          <w:p w:rsidR="007B2D85" w:rsidRPr="00D64608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D64608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D64608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 тыс. руб.</w:t>
            </w:r>
          </w:p>
        </w:tc>
      </w:tr>
      <w:tr w:rsidR="007B2D85" w:rsidRPr="00286F9F" w:rsidTr="00EE04D6">
        <w:tc>
          <w:tcPr>
            <w:tcW w:w="2797" w:type="pct"/>
            <w:gridSpan w:val="7"/>
          </w:tcPr>
          <w:p w:rsidR="007B2D85" w:rsidRPr="00286F9F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6F9F">
              <w:rPr>
                <w:rFonts w:eastAsia="Times New Roman"/>
                <w:color w:val="000000"/>
                <w:sz w:val="24"/>
                <w:szCs w:val="24"/>
              </w:rPr>
              <w:t>Покрытие пола:</w:t>
            </w:r>
          </w:p>
          <w:p w:rsidR="007B2D85" w:rsidRPr="00286F9F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6F9F">
              <w:rPr>
                <w:rFonts w:eastAsia="Times New Roman"/>
                <w:color w:val="000000"/>
                <w:sz w:val="24"/>
                <w:szCs w:val="24"/>
              </w:rPr>
              <w:t>- ковровые покрытия на путях движения плотно закреплены, особенно на стыках и по границе покрытий;</w:t>
            </w:r>
          </w:p>
          <w:p w:rsidR="007B2D85" w:rsidRPr="00286F9F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6F9F">
              <w:rPr>
                <w:rFonts w:eastAsia="Times New Roman"/>
                <w:color w:val="000000"/>
                <w:sz w:val="24"/>
                <w:szCs w:val="24"/>
              </w:rPr>
              <w:t xml:space="preserve">- не допускаются ворсовые ковры с толщиной покрытия (с учетом высоты ворса) - более </w:t>
            </w:r>
            <w:smartTag w:uri="urn:schemas-microsoft-com:office:smarttags" w:element="metricconverter">
              <w:smartTagPr>
                <w:attr w:name="ProductID" w:val="0,013 м"/>
              </w:smartTagPr>
              <w:r w:rsidRPr="00286F9F">
                <w:rPr>
                  <w:rFonts w:eastAsia="Times New Roman"/>
                  <w:color w:val="000000"/>
                  <w:sz w:val="24"/>
                  <w:szCs w:val="24"/>
                </w:rPr>
                <w:t>0,013 м</w:t>
              </w:r>
            </w:smartTag>
          </w:p>
        </w:tc>
        <w:tc>
          <w:tcPr>
            <w:tcW w:w="589" w:type="pct"/>
            <w:gridSpan w:val="2"/>
          </w:tcPr>
          <w:p w:rsidR="007B2D85" w:rsidRPr="00286F9F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Мраморное покрытие, деревянное</w:t>
            </w:r>
          </w:p>
        </w:tc>
        <w:tc>
          <w:tcPr>
            <w:tcW w:w="986" w:type="pct"/>
            <w:gridSpan w:val="2"/>
          </w:tcPr>
          <w:p w:rsidR="007B2D85" w:rsidRPr="00286F9F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286F9F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пути движения при встречном </w:t>
            </w:r>
            <w:r>
              <w:rPr>
                <w:sz w:val="24"/>
                <w:szCs w:val="24"/>
              </w:rPr>
              <w:lastRenderedPageBreak/>
              <w:t xml:space="preserve">движении (К) 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180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lastRenderedPageBreak/>
              <w:t xml:space="preserve">ширина </w:t>
            </w:r>
            <w:r>
              <w:rPr>
                <w:sz w:val="24"/>
                <w:szCs w:val="24"/>
              </w:rPr>
              <w:t>прохода в помещении с оборудованием и мебелью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120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ширина </w:t>
            </w:r>
            <w:r>
              <w:rPr>
                <w:sz w:val="24"/>
                <w:szCs w:val="24"/>
              </w:rPr>
              <w:t>перехода в другое здание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разворотные площадки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150 * 150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отдыха и ожидания (не реже, чем через 25-30м):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О, С, Г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лиц с нарушениями (О) (</w:t>
            </w:r>
            <w:proofErr w:type="spellStart"/>
            <w:r>
              <w:rPr>
                <w:sz w:val="24"/>
                <w:szCs w:val="24"/>
              </w:rPr>
              <w:t>расст</w:t>
            </w:r>
            <w:proofErr w:type="spellEnd"/>
            <w:r>
              <w:rPr>
                <w:sz w:val="24"/>
                <w:szCs w:val="24"/>
              </w:rPr>
              <w:t>. от сидения до полосы движения не менее 60см)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ед. на этаж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колясочников: глубина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sz w:val="24"/>
                  <w:szCs w:val="24"/>
                </w:rPr>
                <w:t>150 см</w:t>
              </w:r>
            </w:smartTag>
            <w:r>
              <w:rPr>
                <w:sz w:val="24"/>
                <w:szCs w:val="24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sz w:val="24"/>
                  <w:szCs w:val="24"/>
                </w:rPr>
                <w:t>90 см</w:t>
              </w:r>
            </w:smartTag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ед. на этаж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навесное оборудование в зоне движения, выступ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с поручнями у всех перепадов высот горизонтальных поверхностей более 45см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85-92</w:t>
            </w:r>
          </w:p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(у пандусов)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на лестничных маршах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2.2. Лестничные марши к зоне оказания услуги</w:t>
            </w: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допускаются ступени лестниц без </w:t>
            </w:r>
            <w:proofErr w:type="spellStart"/>
            <w:r>
              <w:rPr>
                <w:sz w:val="24"/>
                <w:szCs w:val="24"/>
              </w:rPr>
              <w:lastRenderedPageBreak/>
              <w:t>подступенков</w:t>
            </w:r>
            <w:proofErr w:type="spellEnd"/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боковые края (не примыкающие к стене) с бортиками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марша </w:t>
            </w: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отсутствии лифтов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О, С</w:t>
            </w:r>
            <w:r>
              <w:rPr>
                <w:sz w:val="24"/>
                <w:szCs w:val="24"/>
              </w:rPr>
              <w:t>, Г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135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ступени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О, С</w:t>
            </w:r>
            <w:r>
              <w:rPr>
                <w:sz w:val="24"/>
                <w:szCs w:val="24"/>
              </w:rPr>
              <w:t>, Г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проступи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О, С</w:t>
            </w:r>
            <w:r>
              <w:rPr>
                <w:sz w:val="24"/>
                <w:szCs w:val="24"/>
              </w:rPr>
              <w:t>, Г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рельефная (тактильная) полоса перед маршем вверху и внизу (ширина)</w:t>
            </w:r>
            <w:r>
              <w:rPr>
                <w:sz w:val="24"/>
                <w:szCs w:val="24"/>
              </w:rPr>
              <w:t xml:space="preserve"> на расстоянии 60см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ступени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контрастная окраска крайних ступеней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поручни с двух сторон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D1BD8">
              <w:rPr>
                <w:sz w:val="24"/>
                <w:szCs w:val="24"/>
              </w:rPr>
              <w:t>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одной стороны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тыс. руб.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высота поручней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D1BD8">
              <w:rPr>
                <w:sz w:val="24"/>
                <w:szCs w:val="24"/>
              </w:rPr>
              <w:t>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85-90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горизонтальные завершения поручня вверху и внизу с </w:t>
            </w:r>
            <w:proofErr w:type="spellStart"/>
            <w:r w:rsidRPr="007D1BD8">
              <w:rPr>
                <w:sz w:val="24"/>
                <w:szCs w:val="24"/>
              </w:rPr>
              <w:t>нетравмирующим</w:t>
            </w:r>
            <w:proofErr w:type="spellEnd"/>
            <w:r w:rsidRPr="007D1BD8">
              <w:rPr>
                <w:sz w:val="24"/>
                <w:szCs w:val="24"/>
              </w:rPr>
              <w:t xml:space="preserve"> окончанием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,</w:t>
            </w:r>
            <w:r w:rsidRPr="007D1BD8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27 - 33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разделительные поручни при ширине лестницы </w:t>
            </w:r>
            <w:smartTag w:uri="urn:schemas-microsoft-com:office:smarttags" w:element="metricconverter">
              <w:smartTagPr>
                <w:attr w:name="ProductID" w:val="4,0 м"/>
              </w:smartTagPr>
              <w:r>
                <w:rPr>
                  <w:sz w:val="24"/>
                  <w:szCs w:val="24"/>
                </w:rPr>
                <w:lastRenderedPageBreak/>
                <w:t>4,0 м</w:t>
              </w:r>
            </w:smartTag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lastRenderedPageBreak/>
              <w:t>О,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расстояние между поручнем и гладкой стеной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4,5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между поручнем и шероховатой стеной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6,0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рельефные обозначения этажей на верхней или боковой, внешней по отношению к маршу, поверхности поручней перил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предупредительные полосы об окончании перил на верхней или боковой, внешней по отношению к маршу, поверхности поручней перил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8.2.2.1.  Лестница №…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 xml:space="preserve">2.3. Лифт пассажирский к зоне оказания услуги                                                              </w:t>
            </w:r>
            <w:r>
              <w:rPr>
                <w:i/>
                <w:sz w:val="24"/>
                <w:szCs w:val="24"/>
              </w:rPr>
              <w:t>отсутствует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габариты кабины (глубина * ширина)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D1BD8">
              <w:rPr>
                <w:sz w:val="24"/>
                <w:szCs w:val="24"/>
              </w:rPr>
              <w:t>0 * 1</w:t>
            </w:r>
            <w:r>
              <w:rPr>
                <w:sz w:val="24"/>
                <w:szCs w:val="24"/>
              </w:rPr>
              <w:t>7</w:t>
            </w:r>
            <w:r w:rsidRPr="007D1BD8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ширина дверного проема кабины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поручни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световая и звуковая информация в кабине о движении лифта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рельефные указатели на панели управления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тактильные указатели уровня этажа у двери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Номер этажа напротив лифта на высоте 1,5м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О, С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доступности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8.2.4</w:t>
            </w:r>
            <w:r w:rsidRPr="007D1BD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Подъемная платформа с наклонным перемещением</w:t>
            </w:r>
            <w:r w:rsidRPr="007D1BD8">
              <w:rPr>
                <w:i/>
                <w:sz w:val="24"/>
                <w:szCs w:val="24"/>
              </w:rPr>
              <w:t xml:space="preserve">                                            </w:t>
            </w:r>
            <w:r>
              <w:rPr>
                <w:i/>
                <w:sz w:val="24"/>
                <w:szCs w:val="24"/>
              </w:rPr>
              <w:t>отсутствует</w:t>
            </w:r>
            <w:r w:rsidRPr="007D1BD8">
              <w:rPr>
                <w:i/>
                <w:sz w:val="24"/>
                <w:szCs w:val="24"/>
              </w:rPr>
              <w:t xml:space="preserve">                  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пространство перед платформой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160*160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E661CF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8.2.5</w:t>
            </w:r>
            <w:r w:rsidRPr="00E661CF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Эскалатор, пассажирский конвейер                                                                      отсутствует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тактильные </w:t>
            </w:r>
            <w:proofErr w:type="spellStart"/>
            <w:r>
              <w:rPr>
                <w:sz w:val="24"/>
                <w:szCs w:val="24"/>
              </w:rPr>
              <w:t>предупрежд</w:t>
            </w:r>
            <w:proofErr w:type="spellEnd"/>
            <w:r>
              <w:rPr>
                <w:sz w:val="24"/>
                <w:szCs w:val="24"/>
              </w:rPr>
              <w:t>-е знаки у каждого края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ограждения выс.1,0м, длиной 1,0-1,5м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расположения</w:t>
            </w:r>
            <w:proofErr w:type="gramEnd"/>
            <w:r>
              <w:rPr>
                <w:sz w:val="24"/>
                <w:szCs w:val="24"/>
              </w:rPr>
              <w:t xml:space="preserve"> эскалатора на основном пути движения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E661CF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8.2.6</w:t>
            </w:r>
            <w:r w:rsidRPr="00E661CF">
              <w:rPr>
                <w:i/>
                <w:sz w:val="24"/>
                <w:szCs w:val="24"/>
              </w:rPr>
              <w:t>. Пандус внутренний к лестнице №…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             отсутствует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высота одного подъема (марша) при уклоне не более 1:20 (5%)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80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марша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уклон 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%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более 8</w:t>
            </w:r>
          </w:p>
          <w:p w:rsidR="007B2D85" w:rsidRPr="00F3090F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965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-не более1/12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разворотные </w:t>
            </w:r>
            <w:r>
              <w:rPr>
                <w:sz w:val="24"/>
                <w:szCs w:val="24"/>
              </w:rPr>
              <w:lastRenderedPageBreak/>
              <w:t>площадки внизу, вверху и ч-з 8,0-9,0м длины марша пандуса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lastRenderedPageBreak/>
              <w:t>150*150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lastRenderedPageBreak/>
              <w:t>поручни с двух сторон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поручней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высота поручней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85-9</w:t>
            </w:r>
            <w:r w:rsidRPr="007D1BD8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между поручнями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горизонтальные завершения поручня вверху и внизу с </w:t>
            </w:r>
            <w:proofErr w:type="spellStart"/>
            <w:r w:rsidRPr="007D1BD8">
              <w:rPr>
                <w:sz w:val="24"/>
                <w:szCs w:val="24"/>
              </w:rPr>
              <w:t>нетравмирующим</w:t>
            </w:r>
            <w:proofErr w:type="spellEnd"/>
            <w:r w:rsidRPr="007D1BD8">
              <w:rPr>
                <w:sz w:val="24"/>
                <w:szCs w:val="24"/>
              </w:rPr>
              <w:t xml:space="preserve"> окончанием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27-33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между поручнем и гладкой стеной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4,5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между поручнем и шероховатой стеной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6,0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рельефные обозначения этажей на верхней или боковой, внешней по отношению к маршу, поверхности поручней перил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предупредительные полосы об окончании перил на верхней или боковой, внешней по отношению к маршу, поверхности поручней перил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колесоотбойники</w:t>
            </w:r>
            <w:proofErr w:type="spellEnd"/>
            <w:r>
              <w:rPr>
                <w:sz w:val="24"/>
                <w:szCs w:val="24"/>
              </w:rPr>
              <w:t xml:space="preserve"> по продольным краям маршей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поверхность марша контрастна горизонтальной поверхности в начале и конце пандуса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рельефная </w:t>
            </w:r>
            <w:r w:rsidRPr="007D1BD8">
              <w:rPr>
                <w:sz w:val="24"/>
                <w:szCs w:val="24"/>
              </w:rPr>
              <w:lastRenderedPageBreak/>
              <w:t xml:space="preserve">(тактильная) полоса перед </w:t>
            </w:r>
            <w:r>
              <w:rPr>
                <w:sz w:val="24"/>
                <w:szCs w:val="24"/>
              </w:rPr>
              <w:t>пандусом</w:t>
            </w:r>
            <w:r w:rsidRPr="007D1BD8">
              <w:rPr>
                <w:sz w:val="24"/>
                <w:szCs w:val="24"/>
              </w:rPr>
              <w:t xml:space="preserve"> (ширина)</w:t>
            </w:r>
            <w:r>
              <w:rPr>
                <w:sz w:val="24"/>
                <w:szCs w:val="24"/>
              </w:rPr>
              <w:t xml:space="preserve"> на расстоянии 60см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Пандус переносной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Подъемник для инвалидов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вертикальный (В), наклонный (Н), мобильны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М)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Эскалатор, </w:t>
            </w:r>
            <w:proofErr w:type="spellStart"/>
            <w:r>
              <w:rPr>
                <w:sz w:val="24"/>
                <w:szCs w:val="24"/>
              </w:rPr>
              <w:t>траволатор</w:t>
            </w:r>
            <w:proofErr w:type="spellEnd"/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8.2.7. Двери 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ширина дверного проема в свету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тыс. руб.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дверного проема при глубине откоса более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высота наружного и внутреннего дверного порога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1,4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8.2.8. Пути эвакуации (конструктивные решения, материалы согласно СП 1.13130)</w:t>
            </w: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отсутствии выделенных путей эвакуации и зон безопасности в здании, требования к пути движения расширяются до требований к путям эвакуации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тыс. руб.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дверей из помещений, с числом находящихся в них инвалидов не более 15 чел.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ширина проемов и дверей в остальных случаях, проходов внутри помещений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переходных лоджий и балконов, межквартирных коридоров (при открывании дверей внутрь)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коридоров, пандусов, при движении (К) в одном направлении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коридоров, пандусов, при встречном движении (К)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180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дверей контрастная со стенами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Pr="00785587" w:rsidRDefault="007B2D85" w:rsidP="00EE04D6">
            <w:pPr>
              <w:rPr>
                <w:i/>
                <w:sz w:val="24"/>
                <w:szCs w:val="24"/>
              </w:rPr>
            </w:pPr>
            <w:r w:rsidRPr="00785587">
              <w:rPr>
                <w:i/>
                <w:sz w:val="24"/>
                <w:szCs w:val="24"/>
              </w:rPr>
              <w:t>при невозможности эвакуации за необходимое время предусматривать зоны безопасности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для (К)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./чел.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для (К) с сопровождающим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./чел.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площадь зоны для (инвалида </w:t>
            </w:r>
            <w:r>
              <w:rPr>
                <w:sz w:val="24"/>
                <w:szCs w:val="24"/>
              </w:rPr>
              <w:lastRenderedPageBreak/>
              <w:t>самостоятельного</w:t>
            </w:r>
            <w:proofErr w:type="gramEnd"/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./чел.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 зоны для инвалида с сопровождающим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./чел.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или текстовая связь с охраной или диспетчерской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эвакуационный знак Е21 на дверях, стенах, путях движения к зонам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расположения зон на планах эвакуации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Pr="00C62C89" w:rsidRDefault="007B2D85" w:rsidP="00EE04D6">
            <w:pPr>
              <w:rPr>
                <w:i/>
                <w:sz w:val="24"/>
                <w:szCs w:val="24"/>
              </w:rPr>
            </w:pPr>
            <w:r w:rsidRPr="00C62C89">
              <w:rPr>
                <w:i/>
                <w:sz w:val="24"/>
                <w:szCs w:val="24"/>
              </w:rPr>
              <w:t>Эвакуационные лестницы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верхней и нижней ступени на каждом марше в контрастный цвет или применять контрастные тактильные указатели шириной 0,3м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кромок ступеней или поручней лестниц светящейся в темноте краской либо наклейка световых лент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Pr="009B1DAB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9B1DAB">
              <w:rPr>
                <w:i/>
                <w:sz w:val="24"/>
                <w:szCs w:val="24"/>
              </w:rPr>
              <w:t>аружная эвакуационная лестница</w:t>
            </w:r>
            <w:r>
              <w:rPr>
                <w:i/>
                <w:sz w:val="24"/>
                <w:szCs w:val="24"/>
              </w:rPr>
              <w:t xml:space="preserve"> (на расстоянии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i/>
                  <w:sz w:val="24"/>
                  <w:szCs w:val="24"/>
                </w:rPr>
                <w:t>1,0 м</w:t>
              </w:r>
            </w:smartTag>
            <w:r>
              <w:rPr>
                <w:i/>
                <w:sz w:val="24"/>
                <w:szCs w:val="24"/>
              </w:rPr>
              <w:t xml:space="preserve"> от оконных и дверных </w:t>
            </w:r>
            <w:r>
              <w:rPr>
                <w:i/>
                <w:sz w:val="24"/>
                <w:szCs w:val="24"/>
              </w:rPr>
              <w:lastRenderedPageBreak/>
              <w:t>проемов)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</w:t>
            </w:r>
            <w:r>
              <w:rPr>
                <w:sz w:val="24"/>
                <w:szCs w:val="24"/>
              </w:rPr>
              <w:lastRenderedPageBreak/>
              <w:t>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ступени с </w:t>
            </w:r>
            <w:proofErr w:type="spellStart"/>
            <w:r>
              <w:rPr>
                <w:sz w:val="24"/>
                <w:szCs w:val="24"/>
              </w:rPr>
              <w:t>подступенками</w:t>
            </w:r>
            <w:proofErr w:type="spellEnd"/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аварийное освещение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допускается предусматривать пути эвакуации по открытым наружным металлическим лестницам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7D1BD8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Default="007B2D85" w:rsidP="00EE04D6">
            <w:pPr>
              <w:rPr>
                <w:sz w:val="24"/>
                <w:szCs w:val="24"/>
              </w:rPr>
            </w:pPr>
            <w:r w:rsidRPr="00B206A6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20" w:type="pct"/>
            <w:gridSpan w:val="10"/>
          </w:tcPr>
          <w:p w:rsidR="007B2D85" w:rsidRDefault="007B2D85" w:rsidP="00EE04D6">
            <w:pPr>
              <w:tabs>
                <w:tab w:val="left" w:pos="4625"/>
              </w:tabs>
              <w:rPr>
                <w:sz w:val="24"/>
                <w:szCs w:val="24"/>
              </w:rPr>
            </w:pPr>
            <w:r w:rsidRPr="00B206A6">
              <w:rPr>
                <w:sz w:val="24"/>
                <w:szCs w:val="24"/>
              </w:rPr>
              <w:t xml:space="preserve">Вариант </w:t>
            </w:r>
            <w:r w:rsidRPr="00B206A6">
              <w:rPr>
                <w:sz w:val="24"/>
                <w:szCs w:val="24"/>
                <w:lang w:val="en-US"/>
              </w:rPr>
              <w:t>I</w:t>
            </w:r>
            <w:r w:rsidRPr="00B206A6">
              <w:rPr>
                <w:sz w:val="24"/>
                <w:szCs w:val="24"/>
              </w:rPr>
              <w:t xml:space="preserve"> - зона обслуживания инвалидов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1. П</w:t>
            </w:r>
            <w:r w:rsidRPr="00B206A6">
              <w:rPr>
                <w:sz w:val="24"/>
                <w:szCs w:val="24"/>
              </w:rPr>
              <w:t>рилавочная форма обслуживания</w:t>
            </w:r>
          </w:p>
          <w:p w:rsidR="007B2D85" w:rsidRDefault="007B2D85" w:rsidP="00EE04D6">
            <w:pPr>
              <w:tabs>
                <w:tab w:val="left" w:pos="4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2. К</w:t>
            </w:r>
            <w:r w:rsidRPr="00B206A6">
              <w:rPr>
                <w:sz w:val="24"/>
                <w:szCs w:val="24"/>
              </w:rPr>
              <w:t>абинетная форма обслуживания</w:t>
            </w:r>
          </w:p>
          <w:p w:rsidR="007B2D85" w:rsidRDefault="007B2D85" w:rsidP="00EE04D6">
            <w:pPr>
              <w:tabs>
                <w:tab w:val="left" w:pos="4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3. З</w:t>
            </w:r>
            <w:r w:rsidRPr="00B206A6">
              <w:rPr>
                <w:sz w:val="24"/>
                <w:szCs w:val="24"/>
              </w:rPr>
              <w:t>альная форма обслуживания</w:t>
            </w:r>
          </w:p>
          <w:p w:rsidR="007B2D85" w:rsidRDefault="007B2D85" w:rsidP="00EE04D6">
            <w:pPr>
              <w:tabs>
                <w:tab w:val="left" w:pos="4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4. Ф</w:t>
            </w:r>
            <w:r w:rsidRPr="00B206A6">
              <w:rPr>
                <w:sz w:val="24"/>
                <w:szCs w:val="24"/>
              </w:rPr>
              <w:t xml:space="preserve">орма обслуживания с перемещением </w:t>
            </w:r>
            <w:proofErr w:type="gramStart"/>
            <w:r w:rsidRPr="00B206A6">
              <w:rPr>
                <w:sz w:val="24"/>
                <w:szCs w:val="24"/>
              </w:rPr>
              <w:t>по</w:t>
            </w:r>
            <w:proofErr w:type="gramEnd"/>
            <w:r w:rsidRPr="00B206A6">
              <w:rPr>
                <w:sz w:val="24"/>
                <w:szCs w:val="24"/>
              </w:rPr>
              <w:t xml:space="preserve"> </w:t>
            </w:r>
          </w:p>
          <w:p w:rsidR="007B2D85" w:rsidRDefault="007B2D85" w:rsidP="00EE04D6">
            <w:pPr>
              <w:tabs>
                <w:tab w:val="left" w:pos="4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B206A6">
              <w:rPr>
                <w:sz w:val="24"/>
                <w:szCs w:val="24"/>
              </w:rPr>
              <w:t>маршруту</w:t>
            </w:r>
          </w:p>
          <w:p w:rsidR="007B2D85" w:rsidRDefault="007B2D85" w:rsidP="00EE04D6">
            <w:pPr>
              <w:tabs>
                <w:tab w:val="left" w:pos="46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5. К</w:t>
            </w:r>
            <w:r w:rsidRPr="00B206A6">
              <w:rPr>
                <w:sz w:val="24"/>
                <w:szCs w:val="24"/>
              </w:rPr>
              <w:t>абина индивидуального обслуживания</w:t>
            </w:r>
          </w:p>
          <w:p w:rsidR="007B2D85" w:rsidRDefault="007B2D85" w:rsidP="00EE04D6">
            <w:pPr>
              <w:tabs>
                <w:tab w:val="left" w:pos="4625"/>
              </w:tabs>
              <w:rPr>
                <w:sz w:val="24"/>
                <w:szCs w:val="24"/>
              </w:rPr>
            </w:pPr>
            <w:r w:rsidRPr="00B206A6">
              <w:rPr>
                <w:sz w:val="24"/>
                <w:szCs w:val="24"/>
              </w:rPr>
              <w:t xml:space="preserve">Вариант </w:t>
            </w:r>
            <w:r w:rsidRPr="00B206A6">
              <w:rPr>
                <w:sz w:val="24"/>
                <w:szCs w:val="24"/>
                <w:lang w:val="en-US"/>
              </w:rPr>
              <w:t>II</w:t>
            </w:r>
            <w:r w:rsidRPr="00B206A6">
              <w:rPr>
                <w:sz w:val="24"/>
                <w:szCs w:val="24"/>
              </w:rPr>
              <w:t xml:space="preserve"> - места приложения труда</w:t>
            </w:r>
          </w:p>
          <w:p w:rsidR="007B2D85" w:rsidRPr="007D1BD8" w:rsidRDefault="007B2D85" w:rsidP="00EE04D6">
            <w:pPr>
              <w:tabs>
                <w:tab w:val="left" w:pos="4625"/>
              </w:tabs>
              <w:rPr>
                <w:sz w:val="24"/>
                <w:szCs w:val="24"/>
              </w:rPr>
            </w:pPr>
            <w:r w:rsidRPr="00B206A6">
              <w:rPr>
                <w:sz w:val="24"/>
                <w:szCs w:val="24"/>
              </w:rPr>
              <w:t xml:space="preserve">Вариант </w:t>
            </w:r>
            <w:r w:rsidRPr="00B206A6">
              <w:rPr>
                <w:sz w:val="24"/>
                <w:szCs w:val="24"/>
                <w:lang w:val="en-US"/>
              </w:rPr>
              <w:t>III</w:t>
            </w:r>
            <w:r w:rsidRPr="008D44D6">
              <w:rPr>
                <w:sz w:val="24"/>
                <w:szCs w:val="24"/>
              </w:rPr>
              <w:t xml:space="preserve"> -</w:t>
            </w:r>
            <w:r w:rsidRPr="00B206A6">
              <w:rPr>
                <w:sz w:val="24"/>
                <w:szCs w:val="24"/>
              </w:rPr>
              <w:t xml:space="preserve"> жилые помещения</w:t>
            </w:r>
          </w:p>
        </w:tc>
      </w:tr>
      <w:tr w:rsidR="007B2D85" w:rsidRPr="00F846A1" w:rsidTr="00EE04D6">
        <w:tc>
          <w:tcPr>
            <w:tcW w:w="5000" w:type="pct"/>
            <w:gridSpan w:val="12"/>
          </w:tcPr>
          <w:p w:rsidR="007B2D85" w:rsidRPr="00F846A1" w:rsidRDefault="007B2D85" w:rsidP="00EE04D6">
            <w:pPr>
              <w:rPr>
                <w:b/>
                <w:sz w:val="24"/>
                <w:szCs w:val="24"/>
              </w:rPr>
            </w:pPr>
            <w:r w:rsidRPr="00F846A1">
              <w:rPr>
                <w:b/>
                <w:sz w:val="24"/>
                <w:szCs w:val="24"/>
              </w:rPr>
              <w:t>8.3.1. Вариант 1 – зона обслуживания инвалидов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1.</w:t>
            </w:r>
            <w:r w:rsidRPr="007D1BD8">
              <w:rPr>
                <w:i/>
                <w:sz w:val="24"/>
                <w:szCs w:val="24"/>
              </w:rPr>
              <w:t xml:space="preserve">1. </w:t>
            </w:r>
            <w:r>
              <w:rPr>
                <w:i/>
                <w:sz w:val="24"/>
                <w:szCs w:val="24"/>
              </w:rPr>
              <w:t xml:space="preserve">Прилавочная форма обслуживания. </w:t>
            </w:r>
            <w:r w:rsidRPr="007D1BD8">
              <w:rPr>
                <w:i/>
                <w:sz w:val="24"/>
                <w:szCs w:val="24"/>
              </w:rPr>
              <w:t>Оказание услуги через окно / прилавок</w:t>
            </w:r>
            <w:r>
              <w:rPr>
                <w:i/>
                <w:sz w:val="24"/>
                <w:szCs w:val="24"/>
              </w:rPr>
              <w:t xml:space="preserve"> №…</w:t>
            </w:r>
            <w:r w:rsidRPr="007D1BD8">
              <w:rPr>
                <w:i/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>отсутствует</w:t>
            </w:r>
            <w:r w:rsidRPr="007D1BD8">
              <w:rPr>
                <w:i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высота рабочей поверхности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</w:t>
            </w:r>
            <w:r w:rsidRPr="007D1BD8">
              <w:rPr>
                <w:sz w:val="24"/>
                <w:szCs w:val="24"/>
              </w:rPr>
              <w:t xml:space="preserve"> рабочей поверхности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габариты </w:t>
            </w:r>
            <w:r>
              <w:rPr>
                <w:sz w:val="24"/>
                <w:szCs w:val="24"/>
              </w:rPr>
              <w:t>проема для ног, ширина и высота*глубина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7D1BD8">
              <w:rPr>
                <w:sz w:val="24"/>
                <w:szCs w:val="24"/>
              </w:rPr>
              <w:t xml:space="preserve"> *</w:t>
            </w:r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lastRenderedPageBreak/>
              <w:t>габариты зоны оказания услуги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90 *150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3.1.</w:t>
            </w:r>
            <w:r>
              <w:rPr>
                <w:i/>
                <w:sz w:val="24"/>
                <w:szCs w:val="24"/>
              </w:rPr>
              <w:t xml:space="preserve">1.1. </w:t>
            </w:r>
            <w:r w:rsidRPr="007D1BD8">
              <w:rPr>
                <w:i/>
                <w:sz w:val="24"/>
                <w:szCs w:val="24"/>
              </w:rPr>
              <w:t xml:space="preserve"> Оказание услуги через окно / прилавок</w:t>
            </w:r>
            <w:r>
              <w:rPr>
                <w:i/>
                <w:sz w:val="24"/>
                <w:szCs w:val="24"/>
              </w:rPr>
              <w:t xml:space="preserve"> №…</w:t>
            </w:r>
            <w:r w:rsidRPr="007D1BD8">
              <w:rPr>
                <w:i/>
                <w:sz w:val="24"/>
                <w:szCs w:val="24"/>
              </w:rPr>
              <w:t xml:space="preserve">                                                        </w:t>
            </w:r>
            <w:r>
              <w:rPr>
                <w:i/>
                <w:sz w:val="24"/>
                <w:szCs w:val="24"/>
              </w:rPr>
              <w:t>отсутствует</w:t>
            </w:r>
            <w:r w:rsidRPr="007D1BD8">
              <w:rPr>
                <w:i/>
                <w:sz w:val="24"/>
                <w:szCs w:val="24"/>
              </w:rPr>
              <w:t xml:space="preserve">                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1.</w:t>
            </w:r>
            <w:r w:rsidRPr="007D1BD8">
              <w:rPr>
                <w:i/>
                <w:sz w:val="24"/>
                <w:szCs w:val="24"/>
              </w:rPr>
              <w:t xml:space="preserve">2. </w:t>
            </w:r>
            <w:r>
              <w:rPr>
                <w:i/>
                <w:sz w:val="24"/>
                <w:szCs w:val="24"/>
              </w:rPr>
              <w:t xml:space="preserve">Кабинетная форма обслуживания. </w:t>
            </w:r>
            <w:r w:rsidRPr="007D1BD8">
              <w:rPr>
                <w:i/>
                <w:sz w:val="24"/>
                <w:szCs w:val="24"/>
              </w:rPr>
              <w:t>Оказание услуги в кабинет</w:t>
            </w:r>
            <w:r>
              <w:rPr>
                <w:i/>
                <w:sz w:val="24"/>
                <w:szCs w:val="24"/>
              </w:rPr>
              <w:t>е № 12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помещения для индивидуального приема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помещения на два рабочих места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ширина дверного проема в свету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90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габариты зоны сидения, глубина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12</w:t>
            </w:r>
            <w:r w:rsidRPr="007D1BD8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зона для кресла-коляски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150 * 150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с высотой рабочей поверхности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60 - 80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1.</w:t>
            </w:r>
            <w:r w:rsidRPr="007D1BD8">
              <w:rPr>
                <w:i/>
                <w:sz w:val="24"/>
                <w:szCs w:val="24"/>
              </w:rPr>
              <w:t>2.</w:t>
            </w:r>
            <w:r>
              <w:rPr>
                <w:i/>
                <w:sz w:val="24"/>
                <w:szCs w:val="24"/>
              </w:rPr>
              <w:t xml:space="preserve">1. </w:t>
            </w:r>
            <w:r w:rsidRPr="007D1BD8">
              <w:rPr>
                <w:i/>
                <w:sz w:val="24"/>
                <w:szCs w:val="24"/>
              </w:rPr>
              <w:t xml:space="preserve"> Оказание услуги в кабинет</w:t>
            </w:r>
            <w:r>
              <w:rPr>
                <w:i/>
                <w:sz w:val="24"/>
                <w:szCs w:val="24"/>
              </w:rPr>
              <w:t>е №…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1.</w:t>
            </w:r>
            <w:r w:rsidRPr="007D1BD8">
              <w:rPr>
                <w:i/>
                <w:sz w:val="24"/>
                <w:szCs w:val="24"/>
              </w:rPr>
              <w:t xml:space="preserve">3. </w:t>
            </w:r>
            <w:r>
              <w:rPr>
                <w:i/>
                <w:sz w:val="24"/>
                <w:szCs w:val="24"/>
              </w:rPr>
              <w:t xml:space="preserve">Зальная форма обслуживания. </w:t>
            </w:r>
            <w:r w:rsidRPr="007D1BD8">
              <w:rPr>
                <w:i/>
                <w:sz w:val="24"/>
                <w:szCs w:val="24"/>
              </w:rPr>
              <w:t>Оказание услуг в зале</w:t>
            </w:r>
            <w:r>
              <w:rPr>
                <w:i/>
                <w:sz w:val="24"/>
                <w:szCs w:val="24"/>
              </w:rPr>
              <w:t xml:space="preserve"> №…</w:t>
            </w:r>
            <w:r w:rsidRPr="007D1BD8">
              <w:rPr>
                <w:i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ширина проходов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120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высота оборудования</w:t>
            </w:r>
            <w:r>
              <w:rPr>
                <w:sz w:val="24"/>
                <w:szCs w:val="24"/>
              </w:rPr>
              <w:t xml:space="preserve"> (стеллаж, прилавок)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80 – 110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EC6B35" w:rsidRDefault="007B2D85" w:rsidP="00EE04D6">
            <w:pPr>
              <w:rPr>
                <w:sz w:val="24"/>
                <w:szCs w:val="24"/>
              </w:rPr>
            </w:pPr>
            <w:r w:rsidRPr="00EC6B35">
              <w:rPr>
                <w:sz w:val="24"/>
                <w:szCs w:val="24"/>
              </w:rPr>
              <w:t>Здания и помещения учебно-воспитательного назначения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закрытая раздевальная с душем и унитазом в </w:t>
            </w:r>
            <w:proofErr w:type="gramStart"/>
            <w:r>
              <w:rPr>
                <w:sz w:val="24"/>
                <w:szCs w:val="24"/>
              </w:rPr>
              <w:t>раздевальных</w:t>
            </w:r>
            <w:proofErr w:type="gramEnd"/>
            <w:r>
              <w:rPr>
                <w:sz w:val="24"/>
                <w:szCs w:val="24"/>
              </w:rPr>
              <w:t xml:space="preserve"> физкультурного зала и бассейна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EC6B35" w:rsidTr="00EE04D6">
        <w:tc>
          <w:tcPr>
            <w:tcW w:w="5000" w:type="pct"/>
            <w:gridSpan w:val="12"/>
          </w:tcPr>
          <w:p w:rsidR="007B2D85" w:rsidRPr="00EC6B35" w:rsidRDefault="007B2D85" w:rsidP="00EE04D6">
            <w:pPr>
              <w:rPr>
                <w:sz w:val="24"/>
                <w:szCs w:val="24"/>
              </w:rPr>
            </w:pPr>
            <w:r w:rsidRPr="00EC6B35">
              <w:rPr>
                <w:sz w:val="24"/>
                <w:szCs w:val="24"/>
              </w:rPr>
              <w:t>Здания и помещения здравоохранения и социального обслуживания населения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входе визуальная, тактильная, акустическая (речевая и звуковая) информация с указанием помещений, в которые можно попасть через данный вход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радиосвязь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D97710" w:rsidTr="00EE04D6">
        <w:tc>
          <w:tcPr>
            <w:tcW w:w="5000" w:type="pct"/>
            <w:gridSpan w:val="12"/>
          </w:tcPr>
          <w:p w:rsidR="007B2D85" w:rsidRPr="00D97710" w:rsidRDefault="007B2D85" w:rsidP="00EE04D6">
            <w:pPr>
              <w:rPr>
                <w:sz w:val="24"/>
                <w:szCs w:val="24"/>
              </w:rPr>
            </w:pPr>
            <w:r w:rsidRPr="00D97710">
              <w:rPr>
                <w:sz w:val="24"/>
                <w:szCs w:val="24"/>
              </w:rPr>
              <w:t>Здания вокзалов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средства информации и связи в местах ожидании и отдыха: наушники, подключаемые к системам информации, дисплеи с дублированием изображения информационных табло и звуковых объявлений, тех средства экстренной связи с администрацией, </w:t>
            </w:r>
            <w:r>
              <w:rPr>
                <w:sz w:val="24"/>
                <w:szCs w:val="24"/>
              </w:rPr>
              <w:lastRenderedPageBreak/>
              <w:t>доступными тактильному восприятию и пр.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DC7069" w:rsidTr="00EE04D6">
        <w:tc>
          <w:tcPr>
            <w:tcW w:w="5000" w:type="pct"/>
            <w:gridSpan w:val="12"/>
          </w:tcPr>
          <w:p w:rsidR="007B2D85" w:rsidRPr="00DC7069" w:rsidRDefault="007B2D85" w:rsidP="00EE04D6">
            <w:pPr>
              <w:rPr>
                <w:sz w:val="24"/>
                <w:szCs w:val="24"/>
              </w:rPr>
            </w:pPr>
            <w:r w:rsidRPr="00DC7069">
              <w:rPr>
                <w:sz w:val="24"/>
                <w:szCs w:val="24"/>
              </w:rPr>
              <w:lastRenderedPageBreak/>
              <w:t xml:space="preserve">Помещения для </w:t>
            </w:r>
            <w:proofErr w:type="gramStart"/>
            <w:r w:rsidRPr="00DC7069">
              <w:rPr>
                <w:sz w:val="24"/>
                <w:szCs w:val="24"/>
              </w:rPr>
              <w:t>занимающихся</w:t>
            </w:r>
            <w:proofErr w:type="gramEnd"/>
            <w:r w:rsidRPr="00DC7069"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от любого места пребывания инвалида в зальном помещении до эвакуационного выхода, люка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горизонтальные поручни на входах в зал, вдоль стен зала у ванн бассейна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высоте от пола для взрослых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90 до 120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на высоте от пола в залах с бассейном для детей</w:t>
            </w:r>
            <w:proofErr w:type="gramEnd"/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тактильных полос на основных маршрутах движения и на обходных дорожках бассейна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полоса контрастной окраски по всему периметру края ванны бассейна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DC7069" w:rsidTr="00EE04D6">
        <w:tc>
          <w:tcPr>
            <w:tcW w:w="5000" w:type="pct"/>
            <w:gridSpan w:val="12"/>
          </w:tcPr>
          <w:p w:rsidR="007B2D85" w:rsidRPr="00DC7069" w:rsidRDefault="007B2D85" w:rsidP="00EE04D6">
            <w:pPr>
              <w:rPr>
                <w:sz w:val="24"/>
                <w:szCs w:val="24"/>
              </w:rPr>
            </w:pPr>
            <w:r w:rsidRPr="00DC7069">
              <w:rPr>
                <w:sz w:val="24"/>
                <w:szCs w:val="24"/>
              </w:rPr>
              <w:t>Зрелищные учреждения</w:t>
            </w:r>
            <w:r>
              <w:rPr>
                <w:sz w:val="24"/>
                <w:szCs w:val="24"/>
              </w:rPr>
              <w:t xml:space="preserve"> нет 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нет</w:t>
            </w:r>
            <w:proofErr w:type="spellEnd"/>
            <w:proofErr w:type="gramEnd"/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перила по стенам у пандусов, ведущих к рядам в ярусных амфитеатрах 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подсвет ступеней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 рассредоточенных выходов, приспособленных для прохода МГН в зальных помещениях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или подъемное устройство для подъема на сцену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пандуса между поручнями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уклон пандуса 8%, бортики по бокам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двойных поручней лестниц и пандусов, ведущих на сцену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и 90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3B7442" w:rsidTr="00EE04D6">
        <w:tc>
          <w:tcPr>
            <w:tcW w:w="5000" w:type="pct"/>
            <w:gridSpan w:val="12"/>
          </w:tcPr>
          <w:p w:rsidR="007B2D85" w:rsidRPr="003B7442" w:rsidRDefault="007B2D85" w:rsidP="00EE04D6">
            <w:pPr>
              <w:rPr>
                <w:sz w:val="24"/>
                <w:szCs w:val="24"/>
              </w:rPr>
            </w:pPr>
            <w:r w:rsidRPr="003B7442">
              <w:rPr>
                <w:sz w:val="24"/>
                <w:szCs w:val="24"/>
              </w:rPr>
              <w:t>Оказание услуг в залах большой вместимости (</w:t>
            </w:r>
            <w:proofErr w:type="gramStart"/>
            <w:r w:rsidRPr="003B7442">
              <w:rPr>
                <w:sz w:val="24"/>
                <w:szCs w:val="24"/>
              </w:rPr>
              <w:t>зрительный</w:t>
            </w:r>
            <w:proofErr w:type="gramEnd"/>
            <w:r w:rsidRPr="003B7442">
              <w:rPr>
                <w:sz w:val="24"/>
                <w:szCs w:val="24"/>
              </w:rPr>
              <w:t>, читальный, ожидания и пр.)</w:t>
            </w:r>
            <w:r>
              <w:rPr>
                <w:sz w:val="24"/>
                <w:szCs w:val="24"/>
              </w:rPr>
              <w:t xml:space="preserve"> нет</w:t>
            </w:r>
            <w:r w:rsidRPr="003B7442">
              <w:rPr>
                <w:sz w:val="24"/>
                <w:szCs w:val="24"/>
              </w:rPr>
              <w:t xml:space="preserve"> 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(зрительный, читальный, ожидания и пр.)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доля мест для инвалидов-колясочников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%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2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ширина прохода к месту</w:t>
            </w:r>
            <w:r>
              <w:rPr>
                <w:sz w:val="24"/>
                <w:szCs w:val="24"/>
              </w:rPr>
              <w:t xml:space="preserve"> для колясочника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120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lastRenderedPageBreak/>
              <w:t>доля мест для лиц с нарушением слуха</w:t>
            </w:r>
            <w:r>
              <w:rPr>
                <w:sz w:val="24"/>
                <w:szCs w:val="24"/>
              </w:rPr>
              <w:t xml:space="preserve"> (кресла с подключением слухового аппарата)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шт.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1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1.</w:t>
            </w:r>
            <w:r w:rsidRPr="007D1BD8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1.</w:t>
            </w:r>
            <w:r w:rsidRPr="007D1BD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Зальная форма обслуживания. </w:t>
            </w:r>
            <w:r w:rsidRPr="007D1BD8">
              <w:rPr>
                <w:i/>
                <w:sz w:val="24"/>
                <w:szCs w:val="24"/>
              </w:rPr>
              <w:t>Оказание услуг в зале</w:t>
            </w:r>
            <w:r>
              <w:rPr>
                <w:i/>
                <w:sz w:val="24"/>
                <w:szCs w:val="24"/>
              </w:rPr>
              <w:t xml:space="preserve"> №…</w:t>
            </w:r>
            <w:r w:rsidRPr="007D1BD8">
              <w:rPr>
                <w:i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 xml:space="preserve">1.4. </w:t>
            </w:r>
            <w:r w:rsidRPr="007D1BD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Форма обслуживания с перемещением по маршруту №..</w:t>
            </w:r>
            <w:r w:rsidRPr="007D1BD8">
              <w:rPr>
                <w:i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7B2D85" w:rsidRPr="00EC6B35" w:rsidTr="00EE04D6">
        <w:tc>
          <w:tcPr>
            <w:tcW w:w="5000" w:type="pct"/>
            <w:gridSpan w:val="12"/>
          </w:tcPr>
          <w:p w:rsidR="007B2D85" w:rsidRPr="00EC6B35" w:rsidRDefault="007B2D85" w:rsidP="00EE04D6">
            <w:pPr>
              <w:rPr>
                <w:sz w:val="24"/>
                <w:szCs w:val="24"/>
              </w:rPr>
            </w:pPr>
            <w:r w:rsidRPr="00EC6B35">
              <w:rPr>
                <w:sz w:val="24"/>
                <w:szCs w:val="24"/>
              </w:rPr>
              <w:t>Здания и помещения здравоохранения и социального обслуживания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автономный наружный вход, доступный для инвалидов, у </w:t>
            </w:r>
            <w:proofErr w:type="spellStart"/>
            <w:r>
              <w:rPr>
                <w:sz w:val="24"/>
                <w:szCs w:val="24"/>
              </w:rPr>
              <w:t>травмпункта</w:t>
            </w:r>
            <w:proofErr w:type="spellEnd"/>
            <w:r>
              <w:rPr>
                <w:sz w:val="24"/>
                <w:szCs w:val="24"/>
              </w:rPr>
              <w:t>, инфекционного отделения, приемного отделения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коридоров ожидания при двустороннем расположении кабинетов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коридоров ожидания при одностороннем расположении кабинетов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280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D97710" w:rsidTr="00EE04D6">
        <w:tc>
          <w:tcPr>
            <w:tcW w:w="5000" w:type="pct"/>
            <w:gridSpan w:val="12"/>
          </w:tcPr>
          <w:p w:rsidR="007B2D85" w:rsidRPr="00D97710" w:rsidRDefault="007B2D85" w:rsidP="00EE04D6">
            <w:pPr>
              <w:rPr>
                <w:sz w:val="24"/>
                <w:szCs w:val="24"/>
              </w:rPr>
            </w:pPr>
            <w:r w:rsidRPr="00D97710">
              <w:rPr>
                <w:sz w:val="24"/>
                <w:szCs w:val="24"/>
              </w:rPr>
              <w:t>Здания вокзалов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кромках посадочной стороны перрона: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предупредительные сигнальные </w:t>
            </w:r>
            <w:r>
              <w:rPr>
                <w:sz w:val="24"/>
                <w:szCs w:val="24"/>
              </w:rPr>
              <w:lastRenderedPageBreak/>
              <w:t xml:space="preserve">полосы вдоль краев платформы 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тактильные наземные указатели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D11E50" w:rsidTr="00EE04D6">
        <w:tc>
          <w:tcPr>
            <w:tcW w:w="5000" w:type="pct"/>
            <w:gridSpan w:val="12"/>
          </w:tcPr>
          <w:p w:rsidR="007B2D85" w:rsidRPr="00D11E50" w:rsidRDefault="007B2D85" w:rsidP="00EE04D6">
            <w:pPr>
              <w:rPr>
                <w:sz w:val="24"/>
                <w:szCs w:val="24"/>
              </w:rPr>
            </w:pPr>
            <w:r w:rsidRPr="00D11E50">
              <w:rPr>
                <w:sz w:val="24"/>
                <w:szCs w:val="24"/>
              </w:rPr>
              <w:t xml:space="preserve">Помещения для </w:t>
            </w:r>
            <w:proofErr w:type="gramStart"/>
            <w:r w:rsidRPr="00D11E50">
              <w:rPr>
                <w:sz w:val="24"/>
                <w:szCs w:val="24"/>
              </w:rPr>
              <w:t>занимающихся</w:t>
            </w:r>
            <w:proofErr w:type="gramEnd"/>
            <w:r w:rsidRPr="00D11E50">
              <w:rPr>
                <w:sz w:val="24"/>
                <w:szCs w:val="24"/>
              </w:rPr>
              <w:t xml:space="preserve"> физической культурой и спортом</w:t>
            </w:r>
            <w:r>
              <w:rPr>
                <w:sz w:val="24"/>
                <w:szCs w:val="24"/>
              </w:rPr>
              <w:t xml:space="preserve">                              нет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мест проведения физкультурно-спортивных занятий от обслуживающих помещений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 xml:space="preserve">1.4.1. </w:t>
            </w:r>
            <w:r w:rsidRPr="007D1BD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Форма обслуживания с перемещением по маршруту №..</w:t>
            </w:r>
            <w:r w:rsidRPr="007D1BD8">
              <w:rPr>
                <w:i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1.5</w:t>
            </w:r>
            <w:r w:rsidRPr="007D1BD8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Кабина индивидуального обслуживания</w:t>
            </w:r>
            <w:r w:rsidRPr="007D1BD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ширина*глубина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160*180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для сидения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Крючки для костылей (на высоте 120см с выступом 12см)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8.3.1.5.1. Кабина индивидуального обслуживания</w:t>
            </w:r>
            <w:r w:rsidRPr="007D1BD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№…</w:t>
            </w:r>
          </w:p>
        </w:tc>
      </w:tr>
      <w:tr w:rsidR="007B2D85" w:rsidRPr="00F846A1" w:rsidTr="00EE04D6">
        <w:tc>
          <w:tcPr>
            <w:tcW w:w="5000" w:type="pct"/>
            <w:gridSpan w:val="12"/>
          </w:tcPr>
          <w:p w:rsidR="007B2D85" w:rsidRPr="00F846A1" w:rsidRDefault="007B2D85" w:rsidP="00EE0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8.3.2. Вариант 2</w:t>
            </w:r>
            <w:r w:rsidRPr="00F846A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места приложения труда</w:t>
            </w: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от рабочих мест до санитарно-гигиенических помещений (уборных, курительных, помещений для обогрева или охлаждения, </w:t>
            </w:r>
            <w:proofErr w:type="spellStart"/>
            <w:r>
              <w:rPr>
                <w:sz w:val="24"/>
                <w:szCs w:val="24"/>
              </w:rPr>
              <w:t>полудушей</w:t>
            </w:r>
            <w:proofErr w:type="spellEnd"/>
            <w:r>
              <w:rPr>
                <w:sz w:val="24"/>
                <w:szCs w:val="24"/>
              </w:rPr>
              <w:t>, устройств питьевого водоснабжения):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зданий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территории </w:t>
            </w:r>
            <w:r>
              <w:rPr>
                <w:sz w:val="24"/>
                <w:szCs w:val="24"/>
              </w:rPr>
              <w:lastRenderedPageBreak/>
              <w:t>учреждения, предприятия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комната приема пищи (при затруднении доступа (К) к местам общественного питания) площадью  из расчета 1,65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на каждого инвалида (но не менее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F846A1" w:rsidTr="00EE04D6">
        <w:tc>
          <w:tcPr>
            <w:tcW w:w="5000" w:type="pct"/>
            <w:gridSpan w:val="12"/>
          </w:tcPr>
          <w:p w:rsidR="007B2D85" w:rsidRPr="00F846A1" w:rsidRDefault="007B2D85" w:rsidP="00EE0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8.3.3. Вариант 3</w:t>
            </w:r>
            <w:r w:rsidRPr="00F846A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жилые помещения (временного пребывания)</w:t>
            </w: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Pr="00D15CA4" w:rsidRDefault="007B2D85" w:rsidP="00EE04D6">
            <w:pPr>
              <w:rPr>
                <w:i/>
                <w:sz w:val="24"/>
                <w:szCs w:val="24"/>
              </w:rPr>
            </w:pPr>
            <w:r w:rsidRPr="00D15CA4">
              <w:rPr>
                <w:i/>
                <w:sz w:val="24"/>
                <w:szCs w:val="24"/>
              </w:rPr>
              <w:t xml:space="preserve">5% жилых номеров следует предусматривать </w:t>
            </w:r>
            <w:proofErr w:type="gramStart"/>
            <w:r w:rsidRPr="00D15CA4">
              <w:rPr>
                <w:i/>
                <w:sz w:val="24"/>
                <w:szCs w:val="24"/>
              </w:rPr>
              <w:t>универсальными</w:t>
            </w:r>
            <w:proofErr w:type="gramEnd"/>
            <w:r w:rsidRPr="00D15CA4">
              <w:rPr>
                <w:i/>
                <w:sz w:val="24"/>
                <w:szCs w:val="24"/>
              </w:rPr>
              <w:t>, для всех категорий инвалидов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Pr="00D15CA4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должна быть обеспечена доступность жилого помещения от уровня земли перед входом в здание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Pr="00D15CA4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должна быть обеспечена доступность из жилого помещения всех помещений, обслуживающих жителей или посетителей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свободного пространства перед дверью, у кровати, перед шкафами, окнами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галерей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от наружной стены до ограждения балкона, лоджии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 свободного пространства от проема балконной двери в каждую сторону не менее 1,2м расстояние от наружной стены до ограждения </w:t>
            </w:r>
            <w:r>
              <w:rPr>
                <w:sz w:val="24"/>
                <w:szCs w:val="24"/>
              </w:rPr>
              <w:lastRenderedPageBreak/>
              <w:t>балкона, лоджии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высота ограждения балкона, лоджии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</w:p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115 до 120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порога (элемента порога) наружной двери балкона, лоджии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прозрачное ограждение балконов и лоджий на высоте от уровня пола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45 до 70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D1BD8">
              <w:rPr>
                <w:sz w:val="24"/>
                <w:szCs w:val="24"/>
              </w:rPr>
              <w:t>абариты</w:t>
            </w:r>
            <w:r>
              <w:rPr>
                <w:sz w:val="24"/>
                <w:szCs w:val="24"/>
              </w:rPr>
              <w:t xml:space="preserve"> санитарно-гигиенических помещений для индивидуального использования (могут быть уточнены в зависимости от применяемого оборудования и его размещения):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ванной комнаты или совмещенного санузла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7D1BD8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уборной с умывальником (рукомойником)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7D1BD8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уборной без умывальника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7D1BD8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>160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проема входной двери в квартиру, балконной двери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дверного проема в санитарно-гигиенические помещения </w:t>
            </w:r>
            <w:r>
              <w:rPr>
                <w:sz w:val="24"/>
                <w:szCs w:val="24"/>
              </w:rPr>
              <w:lastRenderedPageBreak/>
              <w:t>жилых домов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ширина проема межкомнатных дверей в квартире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домофоны со звуковой, вибрационной, световой сигнализацией, видеодомофоны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автономные пожарные </w:t>
            </w:r>
            <w:proofErr w:type="spellStart"/>
            <w:r>
              <w:rPr>
                <w:sz w:val="24"/>
                <w:szCs w:val="24"/>
              </w:rPr>
              <w:t>извещатели</w:t>
            </w:r>
            <w:proofErr w:type="spellEnd"/>
            <w:r>
              <w:rPr>
                <w:sz w:val="24"/>
                <w:szCs w:val="24"/>
              </w:rPr>
              <w:t xml:space="preserve"> в жилых помещениях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581A04" w:rsidTr="00EE04D6">
        <w:tc>
          <w:tcPr>
            <w:tcW w:w="5000" w:type="pct"/>
            <w:gridSpan w:val="12"/>
          </w:tcPr>
          <w:p w:rsidR="007B2D85" w:rsidRPr="00581A04" w:rsidRDefault="007B2D85" w:rsidP="00EE04D6">
            <w:pPr>
              <w:rPr>
                <w:b/>
                <w:sz w:val="24"/>
                <w:szCs w:val="24"/>
              </w:rPr>
            </w:pPr>
            <w:r w:rsidRPr="00581A04">
              <w:rPr>
                <w:b/>
                <w:sz w:val="24"/>
                <w:szCs w:val="24"/>
              </w:rPr>
              <w:t>8.4. Санитарно-</w:t>
            </w:r>
            <w:r>
              <w:rPr>
                <w:b/>
                <w:sz w:val="24"/>
                <w:szCs w:val="24"/>
              </w:rPr>
              <w:t>бытовые</w:t>
            </w:r>
            <w:r w:rsidRPr="00581A04">
              <w:rPr>
                <w:b/>
                <w:sz w:val="24"/>
                <w:szCs w:val="24"/>
              </w:rPr>
              <w:t xml:space="preserve"> помещения</w:t>
            </w:r>
          </w:p>
        </w:tc>
      </w:tr>
      <w:tr w:rsidR="007B2D85" w:rsidRPr="008D44D6" w:rsidTr="00EE04D6">
        <w:tc>
          <w:tcPr>
            <w:tcW w:w="1680" w:type="pct"/>
            <w:gridSpan w:val="2"/>
          </w:tcPr>
          <w:p w:rsidR="007B2D85" w:rsidRPr="008D44D6" w:rsidRDefault="007B2D85" w:rsidP="00EE04D6">
            <w:pPr>
              <w:rPr>
                <w:sz w:val="24"/>
                <w:szCs w:val="24"/>
              </w:rPr>
            </w:pPr>
            <w:r w:rsidRPr="008D44D6">
              <w:rPr>
                <w:sz w:val="24"/>
                <w:szCs w:val="24"/>
              </w:rPr>
              <w:t>Санитарно-</w:t>
            </w:r>
            <w:r>
              <w:rPr>
                <w:sz w:val="24"/>
                <w:szCs w:val="24"/>
              </w:rPr>
              <w:t>бытовые</w:t>
            </w:r>
            <w:r w:rsidRPr="008D44D6">
              <w:rPr>
                <w:sz w:val="24"/>
                <w:szCs w:val="24"/>
              </w:rPr>
              <w:t xml:space="preserve"> помещения</w:t>
            </w:r>
          </w:p>
        </w:tc>
        <w:tc>
          <w:tcPr>
            <w:tcW w:w="3320" w:type="pct"/>
            <w:gridSpan w:val="10"/>
          </w:tcPr>
          <w:p w:rsidR="007B2D85" w:rsidRPr="008D44D6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D44D6">
              <w:rPr>
                <w:sz w:val="24"/>
                <w:szCs w:val="24"/>
              </w:rPr>
              <w:t>Туалетная комната</w:t>
            </w:r>
            <w:r>
              <w:rPr>
                <w:sz w:val="24"/>
                <w:szCs w:val="24"/>
              </w:rPr>
              <w:t xml:space="preserve"> (санузел)</w:t>
            </w:r>
          </w:p>
          <w:p w:rsidR="007B2D85" w:rsidRPr="008D44D6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D44D6">
              <w:rPr>
                <w:sz w:val="24"/>
                <w:szCs w:val="24"/>
              </w:rPr>
              <w:t>Душевая/ ванная комната</w:t>
            </w:r>
          </w:p>
          <w:p w:rsidR="007B2D85" w:rsidRPr="008D44D6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D44D6">
              <w:rPr>
                <w:sz w:val="24"/>
                <w:szCs w:val="24"/>
              </w:rPr>
              <w:t>Бытовая комната (гардеробная)</w:t>
            </w: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 всех зданиях, где имеются санитарно-бытовые помещения, должны быть предусмотрены специально оборудованные для МГН места в раздевальных, универсальные кабины в уборных и душевых, ванных</w:t>
            </w:r>
            <w:proofErr w:type="gramEnd"/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4.1. Санузел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знак доступности помещения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тыс. руб.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ширина дверного проема в свету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90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тыс. руб.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проходов между рядами (душевые, умывальники, уборные)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lastRenderedPageBreak/>
              <w:t>тактильная направляющая полоса к кабине, ощущаемая ногой или тростью (ширина)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30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тыс. руб.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знак доступности кабины (уборная, душевая, ванная и т.п.)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рельефный, на высоте 1,35м</w:t>
            </w:r>
            <w:proofErr w:type="gramEnd"/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тыс. руб.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тревожной сигнализации (связь с охраной или администрацией)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тыс. руб.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4.</w:t>
            </w:r>
            <w:r>
              <w:rPr>
                <w:i/>
                <w:sz w:val="24"/>
                <w:szCs w:val="24"/>
              </w:rPr>
              <w:t>1.1</w:t>
            </w:r>
            <w:r w:rsidRPr="007D1BD8">
              <w:rPr>
                <w:i/>
                <w:sz w:val="24"/>
                <w:szCs w:val="24"/>
              </w:rPr>
              <w:t>. Раковина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зона у раковины для кресла-коляски (глубина * ширина)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130 * 85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высота раковины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75 – 85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поручень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допускается применение кранов с раздельным управлением горячей и холодной водой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4.</w:t>
            </w:r>
            <w:r>
              <w:rPr>
                <w:i/>
                <w:sz w:val="24"/>
                <w:szCs w:val="24"/>
              </w:rPr>
              <w:t>1.2</w:t>
            </w:r>
            <w:r w:rsidRPr="007D1BD8">
              <w:rPr>
                <w:i/>
                <w:sz w:val="24"/>
                <w:szCs w:val="24"/>
              </w:rPr>
              <w:t>. Кабины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количество кабин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ед.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1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ширина дверного проема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90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открывание </w:t>
            </w:r>
            <w:r>
              <w:rPr>
                <w:sz w:val="24"/>
                <w:szCs w:val="24"/>
              </w:rPr>
              <w:lastRenderedPageBreak/>
              <w:t>дверей наружу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</w:t>
            </w:r>
            <w:r>
              <w:rPr>
                <w:sz w:val="24"/>
                <w:szCs w:val="24"/>
              </w:rPr>
              <w:lastRenderedPageBreak/>
              <w:t>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7D1BD8">
              <w:rPr>
                <w:sz w:val="24"/>
                <w:szCs w:val="24"/>
              </w:rPr>
              <w:t>абариты</w:t>
            </w:r>
            <w:r>
              <w:rPr>
                <w:sz w:val="24"/>
                <w:szCs w:val="24"/>
              </w:rPr>
              <w:t xml:space="preserve"> кабины в общей уборной</w:t>
            </w:r>
            <w:r w:rsidRPr="007D1BD8">
              <w:rPr>
                <w:sz w:val="24"/>
                <w:szCs w:val="24"/>
              </w:rPr>
              <w:t xml:space="preserve"> (глубина * ширина)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180 * 165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D1BD8">
              <w:rPr>
                <w:sz w:val="24"/>
                <w:szCs w:val="24"/>
              </w:rPr>
              <w:t>абариты</w:t>
            </w:r>
            <w:r>
              <w:rPr>
                <w:sz w:val="24"/>
                <w:szCs w:val="24"/>
              </w:rPr>
              <w:t xml:space="preserve"> универсальной кабины </w:t>
            </w:r>
            <w:r w:rsidRPr="007D1BD8">
              <w:rPr>
                <w:sz w:val="24"/>
                <w:szCs w:val="24"/>
              </w:rPr>
              <w:t>(глубина * ширина)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Pr="007D1BD8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опорные поручни</w:t>
            </w:r>
            <w:r>
              <w:rPr>
                <w:sz w:val="24"/>
                <w:szCs w:val="24"/>
              </w:rPr>
              <w:t>, штанги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зона для кресла-коляски рядом с унитазом 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свободное пространство для разворота </w:t>
            </w:r>
            <w:r w:rsidRPr="007D1BD8">
              <w:rPr>
                <w:sz w:val="24"/>
                <w:szCs w:val="24"/>
              </w:rPr>
              <w:t>кресла-коляски</w:t>
            </w:r>
            <w:r>
              <w:rPr>
                <w:sz w:val="24"/>
                <w:szCs w:val="24"/>
              </w:rPr>
              <w:t>, диаметр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крючки для костылей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тактильная направляющая полоса к </w:t>
            </w:r>
            <w:r>
              <w:rPr>
                <w:sz w:val="24"/>
                <w:szCs w:val="24"/>
              </w:rPr>
              <w:t>писсуару</w:t>
            </w:r>
            <w:r w:rsidRPr="007D1BD8">
              <w:rPr>
                <w:sz w:val="24"/>
                <w:szCs w:val="24"/>
              </w:rPr>
              <w:t>, ощущаемая ногой или тростью (</w:t>
            </w:r>
            <w:r>
              <w:rPr>
                <w:sz w:val="24"/>
                <w:szCs w:val="24"/>
              </w:rPr>
              <w:t>для мужского туалета</w:t>
            </w:r>
            <w:r w:rsidRPr="007D1BD8">
              <w:rPr>
                <w:sz w:val="24"/>
                <w:szCs w:val="24"/>
              </w:rPr>
              <w:t>)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4.1.</w:t>
            </w:r>
            <w:r>
              <w:rPr>
                <w:i/>
                <w:sz w:val="24"/>
                <w:szCs w:val="24"/>
              </w:rPr>
              <w:t xml:space="preserve">1.1. </w:t>
            </w:r>
            <w:r w:rsidRPr="007D1BD8">
              <w:rPr>
                <w:i/>
                <w:sz w:val="24"/>
                <w:szCs w:val="24"/>
              </w:rPr>
              <w:t xml:space="preserve"> Санузел</w:t>
            </w:r>
            <w:r>
              <w:rPr>
                <w:i/>
                <w:sz w:val="24"/>
                <w:szCs w:val="24"/>
              </w:rPr>
              <w:t xml:space="preserve"> №…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8.4.2. Душевая                                                                                                                         нет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одной кабины, оборудованной для (К) с пространством подъезда кресла-коляски перед ней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габариты закрытой душевой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180*180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габариты душевой открытой или со сквозным проходом или </w:t>
            </w:r>
            <w:proofErr w:type="spellStart"/>
            <w:r>
              <w:rPr>
                <w:sz w:val="24"/>
                <w:szCs w:val="24"/>
              </w:rPr>
              <w:t>полудуша</w:t>
            </w:r>
            <w:proofErr w:type="spellEnd"/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120*90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4.</w:t>
            </w:r>
            <w:r>
              <w:rPr>
                <w:i/>
                <w:sz w:val="24"/>
                <w:szCs w:val="24"/>
              </w:rPr>
              <w:t xml:space="preserve">2.1. </w:t>
            </w:r>
            <w:r w:rsidRPr="007D1BD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Душевая №…</w:t>
            </w:r>
          </w:p>
        </w:tc>
      </w:tr>
      <w:tr w:rsidR="007B2D85" w:rsidRPr="005E2B8B" w:rsidTr="00EE04D6">
        <w:tc>
          <w:tcPr>
            <w:tcW w:w="5000" w:type="pct"/>
            <w:gridSpan w:val="12"/>
          </w:tcPr>
          <w:p w:rsidR="007B2D85" w:rsidRPr="005E2B8B" w:rsidRDefault="007B2D85" w:rsidP="00EE04D6">
            <w:pPr>
              <w:rPr>
                <w:i/>
                <w:sz w:val="24"/>
                <w:szCs w:val="24"/>
              </w:rPr>
            </w:pPr>
            <w:r w:rsidRPr="005E2B8B">
              <w:rPr>
                <w:i/>
                <w:sz w:val="24"/>
                <w:szCs w:val="24"/>
              </w:rPr>
              <w:t>8.4.3. Гардеробная</w:t>
            </w:r>
          </w:p>
        </w:tc>
      </w:tr>
      <w:tr w:rsidR="007B2D85" w:rsidRPr="002E7EEB" w:rsidTr="00EE04D6">
        <w:tc>
          <w:tcPr>
            <w:tcW w:w="1110" w:type="pct"/>
          </w:tcPr>
          <w:p w:rsidR="007B2D85" w:rsidRPr="002E7EEB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E7EEB">
              <w:rPr>
                <w:rFonts w:eastAsia="Times New Roman"/>
                <w:color w:val="000000"/>
                <w:sz w:val="24"/>
                <w:szCs w:val="24"/>
              </w:rPr>
              <w:t>ндивидуальные шкафы:</w:t>
            </w:r>
          </w:p>
          <w:p w:rsidR="007B2D85" w:rsidRPr="002E7EEB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2E7EEB">
              <w:rPr>
                <w:rFonts w:eastAsia="Times New Roman"/>
                <w:color w:val="000000"/>
                <w:sz w:val="24"/>
                <w:szCs w:val="24"/>
              </w:rPr>
              <w:t>совмещенные (для уличной, домашней и рабочей одежды)</w:t>
            </w:r>
            <w:proofErr w:type="gramEnd"/>
          </w:p>
        </w:tc>
        <w:tc>
          <w:tcPr>
            <w:tcW w:w="570" w:type="pct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</w:t>
            </w:r>
          </w:p>
        </w:tc>
        <w:tc>
          <w:tcPr>
            <w:tcW w:w="409" w:type="pct"/>
            <w:gridSpan w:val="3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тыс. руб.</w:t>
            </w:r>
          </w:p>
        </w:tc>
      </w:tr>
      <w:tr w:rsidR="007B2D85" w:rsidRPr="002E7EEB" w:rsidTr="00EE04D6">
        <w:tc>
          <w:tcPr>
            <w:tcW w:w="1110" w:type="pct"/>
          </w:tcPr>
          <w:p w:rsidR="007B2D85" w:rsidRPr="002E7EEB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нумерация шкафов </w:t>
            </w:r>
            <w:r w:rsidRPr="002E7EEB">
              <w:rPr>
                <w:rFonts w:eastAsia="Times New Roman"/>
                <w:color w:val="000000"/>
                <w:sz w:val="24"/>
                <w:szCs w:val="24"/>
              </w:rPr>
              <w:t>рельефная и на контрастном фоне</w:t>
            </w:r>
          </w:p>
        </w:tc>
        <w:tc>
          <w:tcPr>
            <w:tcW w:w="570" w:type="pct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2E7EEB" w:rsidTr="00EE04D6">
        <w:tc>
          <w:tcPr>
            <w:tcW w:w="1110" w:type="pct"/>
          </w:tcPr>
          <w:p w:rsidR="007B2D85" w:rsidRPr="002E7EEB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E7EEB">
              <w:rPr>
                <w:rFonts w:eastAsia="Times New Roman"/>
                <w:color w:val="000000"/>
                <w:sz w:val="24"/>
                <w:szCs w:val="24"/>
              </w:rPr>
              <w:t>- высотой от пола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E7EEB">
              <w:rPr>
                <w:rFonts w:eastAsia="Times New Roman"/>
                <w:color w:val="000000"/>
                <w:sz w:val="24"/>
                <w:szCs w:val="24"/>
              </w:rPr>
              <w:t>(то же для крючков для одежды)</w:t>
            </w:r>
          </w:p>
        </w:tc>
        <w:tc>
          <w:tcPr>
            <w:tcW w:w="570" w:type="pct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</w:t>
            </w:r>
          </w:p>
        </w:tc>
        <w:tc>
          <w:tcPr>
            <w:tcW w:w="409" w:type="pct"/>
            <w:gridSpan w:val="3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89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2E7EEB" w:rsidTr="00EE04D6">
        <w:tc>
          <w:tcPr>
            <w:tcW w:w="1110" w:type="pct"/>
          </w:tcPr>
          <w:p w:rsidR="007B2D85" w:rsidRPr="002E7EEB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E7EEB">
              <w:rPr>
                <w:rFonts w:eastAsia="Times New Roman"/>
                <w:color w:val="000000"/>
                <w:sz w:val="24"/>
                <w:szCs w:val="24"/>
              </w:rPr>
              <w:t xml:space="preserve">- размеры в плане </w:t>
            </w:r>
          </w:p>
        </w:tc>
        <w:tc>
          <w:tcPr>
            <w:tcW w:w="570" w:type="pct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</w:t>
            </w:r>
          </w:p>
        </w:tc>
        <w:tc>
          <w:tcPr>
            <w:tcW w:w="409" w:type="pct"/>
            <w:gridSpan w:val="3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40*50</w:t>
            </w:r>
          </w:p>
        </w:tc>
        <w:tc>
          <w:tcPr>
            <w:tcW w:w="589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2E7EEB" w:rsidTr="00EE04D6">
        <w:tc>
          <w:tcPr>
            <w:tcW w:w="1110" w:type="pct"/>
          </w:tcPr>
          <w:p w:rsidR="007B2D85" w:rsidRPr="002E7EEB" w:rsidRDefault="007B2D85" w:rsidP="00EE04D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размеры скамей</w:t>
            </w:r>
            <w:r w:rsidRPr="002E7EEB">
              <w:rPr>
                <w:rFonts w:eastAsia="Times New Roman"/>
                <w:sz w:val="24"/>
                <w:szCs w:val="24"/>
              </w:rPr>
              <w:t xml:space="preserve"> в гардеробных</w:t>
            </w:r>
          </w:p>
        </w:tc>
        <w:tc>
          <w:tcPr>
            <w:tcW w:w="570" w:type="pct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</w:p>
        </w:tc>
        <w:tc>
          <w:tcPr>
            <w:tcW w:w="409" w:type="pct"/>
            <w:gridSpan w:val="3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60*80</w:t>
            </w:r>
          </w:p>
        </w:tc>
        <w:tc>
          <w:tcPr>
            <w:tcW w:w="589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</w:t>
            </w:r>
          </w:p>
        </w:tc>
        <w:tc>
          <w:tcPr>
            <w:tcW w:w="986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2E7EEB" w:rsidTr="00EE04D6">
        <w:tc>
          <w:tcPr>
            <w:tcW w:w="1110" w:type="pct"/>
          </w:tcPr>
          <w:p w:rsidR="007B2D85" w:rsidRPr="002E7EEB" w:rsidRDefault="007B2D85" w:rsidP="00EE04D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ширина проходов </w:t>
            </w:r>
            <w:r w:rsidRPr="002E7EEB">
              <w:rPr>
                <w:rFonts w:eastAsia="Times New Roman"/>
                <w:sz w:val="24"/>
                <w:szCs w:val="24"/>
              </w:rPr>
              <w:t>между рядами для шкафо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70" w:type="pct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89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2E7EEB" w:rsidTr="00EE04D6">
        <w:tc>
          <w:tcPr>
            <w:tcW w:w="1110" w:type="pct"/>
          </w:tcPr>
          <w:p w:rsidR="007B2D85" w:rsidRDefault="007B2D85" w:rsidP="00EE04D6">
            <w:pPr>
              <w:rPr>
                <w:rFonts w:eastAsia="Times New Roman"/>
                <w:sz w:val="24"/>
                <w:szCs w:val="24"/>
              </w:rPr>
            </w:pPr>
            <w:r w:rsidRPr="002E7EEB">
              <w:rPr>
                <w:rFonts w:eastAsia="Times New Roman"/>
                <w:sz w:val="24"/>
                <w:szCs w:val="24"/>
              </w:rPr>
              <w:t>- без скамей</w:t>
            </w:r>
          </w:p>
        </w:tc>
        <w:tc>
          <w:tcPr>
            <w:tcW w:w="570" w:type="pct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89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2E7EEB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7D1BD8">
              <w:rPr>
                <w:b/>
                <w:sz w:val="24"/>
                <w:szCs w:val="24"/>
              </w:rPr>
              <w:t>5. Средства информации и телекоммуникации</w:t>
            </w:r>
          </w:p>
        </w:tc>
      </w:tr>
      <w:tr w:rsidR="007B2D85" w:rsidRPr="00581A04" w:rsidTr="00EE04D6">
        <w:tc>
          <w:tcPr>
            <w:tcW w:w="1680" w:type="pct"/>
            <w:gridSpan w:val="2"/>
          </w:tcPr>
          <w:p w:rsidR="007B2D85" w:rsidRPr="00581A04" w:rsidRDefault="007B2D85" w:rsidP="00EE04D6">
            <w:pPr>
              <w:rPr>
                <w:sz w:val="24"/>
                <w:szCs w:val="24"/>
              </w:rPr>
            </w:pPr>
            <w:r w:rsidRPr="00581A04">
              <w:rPr>
                <w:sz w:val="24"/>
                <w:szCs w:val="24"/>
              </w:rPr>
              <w:t xml:space="preserve">Средства информации и </w:t>
            </w:r>
            <w:r w:rsidRPr="00581A04">
              <w:rPr>
                <w:sz w:val="24"/>
                <w:szCs w:val="24"/>
              </w:rPr>
              <w:lastRenderedPageBreak/>
              <w:t>телекоммуникации</w:t>
            </w:r>
          </w:p>
        </w:tc>
        <w:tc>
          <w:tcPr>
            <w:tcW w:w="3320" w:type="pct"/>
            <w:gridSpan w:val="10"/>
          </w:tcPr>
          <w:p w:rsidR="007B2D85" w:rsidRPr="00581A04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581A04">
              <w:rPr>
                <w:sz w:val="24"/>
                <w:szCs w:val="24"/>
              </w:rPr>
              <w:t>Визуальные средства</w:t>
            </w:r>
          </w:p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581A04">
              <w:rPr>
                <w:sz w:val="24"/>
                <w:szCs w:val="24"/>
              </w:rPr>
              <w:t>Тактильные средства</w:t>
            </w:r>
          </w:p>
          <w:p w:rsidR="007B2D85" w:rsidRPr="00581A04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81A04">
              <w:rPr>
                <w:sz w:val="24"/>
                <w:szCs w:val="24"/>
              </w:rPr>
              <w:t>Акустические средства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8.</w:t>
            </w:r>
            <w:r w:rsidRPr="007D1BD8">
              <w:rPr>
                <w:i/>
                <w:sz w:val="24"/>
                <w:szCs w:val="24"/>
              </w:rPr>
              <w:t>5.1. Визуальные средства информации о предоставлении услуги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символы доступности элементов здания и территории:</w:t>
            </w:r>
          </w:p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парковочные места</w:t>
            </w:r>
          </w:p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зоны высадки пассажиров</w:t>
            </w:r>
          </w:p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входы, если не все входы в здание доступны</w:t>
            </w:r>
          </w:p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места в общих санузлах</w:t>
            </w:r>
          </w:p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гардеробные, если не все доступны для инвалидов</w:t>
            </w:r>
          </w:p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лифты, др. подъемные устройства</w:t>
            </w:r>
          </w:p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зоны безопасности</w:t>
            </w: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проходы, если не все доступны для инвалидов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тыс. руб.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указатели направления к доступному элементу:</w:t>
            </w:r>
          </w:p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 недоступных для </w:t>
            </w:r>
            <w:proofErr w:type="spellStart"/>
            <w:r>
              <w:rPr>
                <w:sz w:val="24"/>
                <w:szCs w:val="24"/>
              </w:rPr>
              <w:t>инв-дов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входов в здание</w:t>
            </w:r>
          </w:p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 недоступных для </w:t>
            </w:r>
            <w:proofErr w:type="spellStart"/>
            <w:r>
              <w:rPr>
                <w:sz w:val="24"/>
                <w:szCs w:val="24"/>
              </w:rPr>
              <w:t>инв-дов</w:t>
            </w:r>
            <w:proofErr w:type="spellEnd"/>
            <w:r>
              <w:rPr>
                <w:sz w:val="24"/>
                <w:szCs w:val="24"/>
              </w:rPr>
              <w:t xml:space="preserve"> уборных, душевых, ванных</w:t>
            </w:r>
          </w:p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 недоступных для </w:t>
            </w:r>
            <w:proofErr w:type="spellStart"/>
            <w:r>
              <w:rPr>
                <w:sz w:val="24"/>
                <w:szCs w:val="24"/>
              </w:rPr>
              <w:t>инв-дов</w:t>
            </w:r>
            <w:proofErr w:type="spellEnd"/>
            <w:r>
              <w:rPr>
                <w:sz w:val="24"/>
                <w:szCs w:val="24"/>
              </w:rPr>
              <w:t xml:space="preserve"> лифтов</w:t>
            </w: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 недоступных для </w:t>
            </w:r>
            <w:proofErr w:type="spellStart"/>
            <w:r>
              <w:rPr>
                <w:sz w:val="24"/>
                <w:szCs w:val="24"/>
              </w:rPr>
              <w:t>инв-дов</w:t>
            </w:r>
            <w:proofErr w:type="spellEnd"/>
            <w:r>
              <w:rPr>
                <w:sz w:val="24"/>
                <w:szCs w:val="24"/>
              </w:rPr>
              <w:t xml:space="preserve"> выходов и лестниц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lastRenderedPageBreak/>
              <w:t>надписи, указатели, пиктограммы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С, Г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размещение на высоте</w:t>
            </w:r>
            <w:r>
              <w:rPr>
                <w:sz w:val="24"/>
                <w:szCs w:val="24"/>
              </w:rPr>
              <w:t xml:space="preserve"> от уровня пола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К, С, Г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менее 150, </w:t>
            </w:r>
          </w:p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7D1BD8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450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высота прописных букв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7,5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аварийное </w:t>
            </w:r>
            <w:r w:rsidRPr="007D1BD8">
              <w:rPr>
                <w:sz w:val="24"/>
                <w:szCs w:val="24"/>
              </w:rPr>
              <w:t>освещен</w:t>
            </w:r>
            <w:r>
              <w:rPr>
                <w:sz w:val="24"/>
                <w:szCs w:val="24"/>
              </w:rPr>
              <w:t>ие: кабина уборной, лифт, зона безопасности, др.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двусторонней связи с диспетчером или дежурным в замкнутых пространствах зданий: кабина уборной, лифт, зона безопасности, др., </w:t>
            </w:r>
            <w:r>
              <w:rPr>
                <w:sz w:val="24"/>
                <w:szCs w:val="24"/>
              </w:rPr>
              <w:lastRenderedPageBreak/>
              <w:t>снабженная звуковыми и визуальными аварийными сигнальными устройствами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К, О</w:t>
            </w:r>
            <w:r w:rsidRPr="007D1BD8">
              <w:rPr>
                <w:sz w:val="24"/>
                <w:szCs w:val="24"/>
              </w:rPr>
              <w:t>, С, Г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EC6B35" w:rsidTr="00EE04D6">
        <w:tc>
          <w:tcPr>
            <w:tcW w:w="5000" w:type="pct"/>
            <w:gridSpan w:val="12"/>
          </w:tcPr>
          <w:p w:rsidR="007B2D85" w:rsidRPr="00EC6B35" w:rsidRDefault="007B2D85" w:rsidP="00EE04D6">
            <w:pPr>
              <w:rPr>
                <w:sz w:val="24"/>
                <w:szCs w:val="24"/>
              </w:rPr>
            </w:pPr>
            <w:r w:rsidRPr="00EC6B35">
              <w:rPr>
                <w:sz w:val="24"/>
                <w:szCs w:val="24"/>
              </w:rPr>
              <w:lastRenderedPageBreak/>
              <w:t>Здания и помещения учебно-воспитательного назначения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световой сигнализатор школьного звонка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световой сигнализатор об эвакуации в случае ЧС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EC6B35" w:rsidTr="00EE04D6">
        <w:tc>
          <w:tcPr>
            <w:tcW w:w="5000" w:type="pct"/>
            <w:gridSpan w:val="12"/>
          </w:tcPr>
          <w:p w:rsidR="007B2D85" w:rsidRPr="00EC6B35" w:rsidRDefault="007B2D85" w:rsidP="00EE04D6">
            <w:pPr>
              <w:rPr>
                <w:sz w:val="24"/>
                <w:szCs w:val="24"/>
              </w:rPr>
            </w:pPr>
            <w:r w:rsidRPr="00EC6B35">
              <w:rPr>
                <w:sz w:val="24"/>
                <w:szCs w:val="24"/>
              </w:rPr>
              <w:t>Здания и помещения здравоохранения и социального обслуживания населения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световые сигнализаторы вызова пациентов на входах в кабинеты врачей и процедурные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тыс. руб.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 xml:space="preserve">5.2. </w:t>
            </w:r>
            <w:r>
              <w:rPr>
                <w:i/>
                <w:sz w:val="24"/>
                <w:szCs w:val="24"/>
              </w:rPr>
              <w:t xml:space="preserve">Тактильные </w:t>
            </w:r>
            <w:r w:rsidRPr="007D1BD8">
              <w:rPr>
                <w:i/>
                <w:sz w:val="24"/>
                <w:szCs w:val="24"/>
              </w:rPr>
              <w:t xml:space="preserve"> средства информации </w:t>
            </w:r>
            <w:r>
              <w:rPr>
                <w:i/>
                <w:sz w:val="24"/>
                <w:szCs w:val="24"/>
              </w:rPr>
              <w:t>о предоставлении услуги нет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размещения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60 - 110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маркировка кабинетов приема со стороны ручки на высоте от 1,3 до </w:t>
            </w:r>
            <w:smartTag w:uri="urn:schemas-microsoft-com:office:smarttags" w:element="metricconverter">
              <w:smartTagPr>
                <w:attr w:name="ProductID" w:val="1,4 м"/>
              </w:smartTagPr>
              <w:r>
                <w:rPr>
                  <w:sz w:val="24"/>
                  <w:szCs w:val="24"/>
                </w:rPr>
                <w:t>1,4 м</w:t>
              </w:r>
            </w:smartTag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кнопках управления лифта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поручнях лестниц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кабинах санитарно-бытовых </w:t>
            </w:r>
            <w:r>
              <w:rPr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раздевальных нумерация шкафов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8.5.3</w:t>
            </w:r>
            <w:r w:rsidRPr="007D1BD8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Акустические </w:t>
            </w:r>
            <w:r w:rsidRPr="007D1BD8">
              <w:rPr>
                <w:i/>
                <w:sz w:val="24"/>
                <w:szCs w:val="24"/>
              </w:rPr>
              <w:t xml:space="preserve"> средства информации</w:t>
            </w: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аварийной сигнализации применять приборы, обеспечивающие 80-100дБ в течение 30сек.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аппаратуры привода в действие сигнализации на расстоянии от предупреждаемого участка пути 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двусторонней связи с диспетчером или дежурным в замкнутых пространствах зданий: кабина уборной, лифт, зона безопасности, др., снабженная звуковыми и визуальными аварийными сигнальными устройствами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  <w:r w:rsidRPr="007D1BD8">
              <w:rPr>
                <w:sz w:val="24"/>
                <w:szCs w:val="24"/>
              </w:rPr>
              <w:t>, С, Г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выведение тревожного сигнала или </w:t>
            </w:r>
            <w:proofErr w:type="spellStart"/>
            <w:r>
              <w:rPr>
                <w:sz w:val="24"/>
                <w:szCs w:val="24"/>
              </w:rPr>
              <w:t>извещателя</w:t>
            </w:r>
            <w:proofErr w:type="spellEnd"/>
            <w:r>
              <w:rPr>
                <w:sz w:val="24"/>
                <w:szCs w:val="24"/>
              </w:rPr>
              <w:t xml:space="preserve"> из общественной уборной в </w:t>
            </w:r>
            <w:r>
              <w:rPr>
                <w:sz w:val="24"/>
                <w:szCs w:val="24"/>
              </w:rPr>
              <w:lastRenderedPageBreak/>
              <w:t>дежурную комнату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К, О</w:t>
            </w:r>
            <w:r w:rsidRPr="007D1BD8">
              <w:rPr>
                <w:sz w:val="24"/>
                <w:szCs w:val="24"/>
              </w:rPr>
              <w:t>, С, Г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8.5.4</w:t>
            </w:r>
            <w:r w:rsidRPr="007D1BD8">
              <w:rPr>
                <w:i/>
                <w:sz w:val="24"/>
                <w:szCs w:val="24"/>
              </w:rPr>
              <w:t>. Иные средства информации и телекоммуникации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текстофоны</w:t>
            </w:r>
            <w:proofErr w:type="spellEnd"/>
            <w:r>
              <w:rPr>
                <w:sz w:val="24"/>
                <w:szCs w:val="24"/>
              </w:rPr>
              <w:t xml:space="preserve"> (текстовые телефоны)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с усилителем звука и увеличенными тактильными клавишами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С, Г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таксофон с автоматическим перемещением аппарата по высоте (АВ) или на высоте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7D1BD8">
                <w:rPr>
                  <w:sz w:val="24"/>
                  <w:szCs w:val="24"/>
                </w:rPr>
                <w:t>80 см</w:t>
              </w:r>
            </w:smartTag>
            <w:r w:rsidRPr="007D1BD8">
              <w:rPr>
                <w:sz w:val="24"/>
                <w:szCs w:val="24"/>
              </w:rPr>
              <w:t xml:space="preserve"> (В)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световые табло для вывода оперативной информации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Г,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речевые информаторы и маяки</w:t>
            </w:r>
            <w:r>
              <w:rPr>
                <w:sz w:val="24"/>
                <w:szCs w:val="24"/>
              </w:rPr>
              <w:t xml:space="preserve"> (динамик с радиотрансляцией) с зоной слышимости до 5м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жилых помещениях: домофоны со звуковой, вибрационной, световой сигнализацией, видеодомофоны 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7D1BD8">
              <w:rPr>
                <w:b/>
                <w:sz w:val="24"/>
                <w:szCs w:val="24"/>
              </w:rPr>
              <w:t>6. Прилегающая территория объекта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3645CD">
              <w:rPr>
                <w:sz w:val="24"/>
                <w:szCs w:val="24"/>
              </w:rPr>
              <w:lastRenderedPageBreak/>
              <w:t>Территория, прилегающая к зданию (участок)</w:t>
            </w:r>
          </w:p>
        </w:tc>
        <w:tc>
          <w:tcPr>
            <w:tcW w:w="3320" w:type="pct"/>
            <w:gridSpan w:val="10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645CD">
              <w:rPr>
                <w:sz w:val="24"/>
                <w:szCs w:val="24"/>
              </w:rPr>
              <w:t>Вход (входы) на территорию</w:t>
            </w:r>
          </w:p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645CD">
              <w:rPr>
                <w:sz w:val="24"/>
                <w:szCs w:val="24"/>
              </w:rPr>
              <w:t>Автостоянка и парковка</w:t>
            </w:r>
          </w:p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645CD">
              <w:rPr>
                <w:sz w:val="24"/>
                <w:szCs w:val="24"/>
              </w:rPr>
              <w:t xml:space="preserve">Путь (пути) движения на территории </w:t>
            </w:r>
          </w:p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645CD">
              <w:rPr>
                <w:sz w:val="24"/>
                <w:szCs w:val="24"/>
              </w:rPr>
              <w:t>Лестница (наружная)</w:t>
            </w:r>
          </w:p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645CD">
              <w:rPr>
                <w:sz w:val="24"/>
                <w:szCs w:val="24"/>
              </w:rPr>
              <w:t>Пандус (наружный)</w:t>
            </w: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 xml:space="preserve">6.1. Вход на территорию                                                                                                    </w:t>
            </w: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допускается применять непрозрачные калитки на навесных петлях двустороннего действия, калитки с вращающимися полотнами, турникеты и др.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ширина прохода, калитки, проема в ограждении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, О,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90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знак доступности учреждения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  <w:r w:rsidRPr="007D1BD8">
              <w:rPr>
                <w:sz w:val="24"/>
                <w:szCs w:val="24"/>
              </w:rPr>
              <w:t>, С, Г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6.1.</w:t>
            </w:r>
            <w:r>
              <w:rPr>
                <w:i/>
                <w:sz w:val="24"/>
                <w:szCs w:val="24"/>
              </w:rPr>
              <w:t xml:space="preserve">1. </w:t>
            </w:r>
            <w:r w:rsidRPr="007D1BD8">
              <w:rPr>
                <w:i/>
                <w:sz w:val="24"/>
                <w:szCs w:val="24"/>
              </w:rPr>
              <w:t xml:space="preserve"> Вход на территорию</w:t>
            </w:r>
            <w:r>
              <w:rPr>
                <w:i/>
                <w:sz w:val="24"/>
                <w:szCs w:val="24"/>
              </w:rPr>
              <w:t xml:space="preserve"> №</w:t>
            </w:r>
            <w:r w:rsidRPr="007D1BD8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 xml:space="preserve">6.2. Парковка для посетителей                                                                                        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расстояние до входа в здание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более 50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доля </w:t>
            </w:r>
            <w:proofErr w:type="spellStart"/>
            <w:r w:rsidRPr="007D1BD8">
              <w:rPr>
                <w:sz w:val="24"/>
                <w:szCs w:val="24"/>
              </w:rPr>
              <w:t>машино</w:t>
            </w:r>
            <w:proofErr w:type="spellEnd"/>
            <w:r w:rsidRPr="007D1BD8">
              <w:rPr>
                <w:sz w:val="24"/>
                <w:szCs w:val="24"/>
              </w:rPr>
              <w:t>-мест для инвалидов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%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10%, но не менее 1 места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выделенного места на покрытии и продублировано знаком на вертикальной поверхности на высоте не менее 1,5м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lastRenderedPageBreak/>
              <w:t>размер места со специальным знаком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350 * 500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размер места со специальным знаком</w:t>
            </w:r>
            <w:r>
              <w:rPr>
                <w:sz w:val="24"/>
                <w:szCs w:val="24"/>
              </w:rPr>
              <w:t xml:space="preserve"> для стоянки автомашины инвалида на кресле-коляске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D1BD8">
              <w:rPr>
                <w:sz w:val="24"/>
                <w:szCs w:val="24"/>
              </w:rPr>
              <w:t xml:space="preserve">0 * </w:t>
            </w:r>
            <w:r>
              <w:rPr>
                <w:sz w:val="24"/>
                <w:szCs w:val="24"/>
              </w:rPr>
              <w:t>36</w:t>
            </w:r>
            <w:r w:rsidRPr="007D1BD8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6.2.</w:t>
            </w:r>
            <w:r>
              <w:rPr>
                <w:i/>
                <w:sz w:val="24"/>
                <w:szCs w:val="24"/>
              </w:rPr>
              <w:t xml:space="preserve">1. </w:t>
            </w:r>
            <w:r w:rsidRPr="007D1BD8">
              <w:rPr>
                <w:i/>
                <w:sz w:val="24"/>
                <w:szCs w:val="24"/>
              </w:rPr>
              <w:t xml:space="preserve"> Парковка для посетителей</w:t>
            </w:r>
            <w:r>
              <w:rPr>
                <w:i/>
                <w:sz w:val="24"/>
                <w:szCs w:val="24"/>
              </w:rPr>
              <w:t xml:space="preserve"> №</w:t>
            </w:r>
            <w:r w:rsidRPr="007D1BD8">
              <w:rPr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 xml:space="preserve">6.3. Путь к главному (специализированному) зданию                                                    </w:t>
            </w:r>
          </w:p>
        </w:tc>
      </w:tr>
      <w:tr w:rsidR="007B2D85" w:rsidRPr="007D1BD8" w:rsidTr="00EE04D6">
        <w:tc>
          <w:tcPr>
            <w:tcW w:w="2797" w:type="pct"/>
            <w:gridSpan w:val="7"/>
          </w:tcPr>
          <w:p w:rsidR="007B2D85" w:rsidRPr="00DB5269" w:rsidRDefault="007B2D85" w:rsidP="00EE04D6">
            <w:pPr>
              <w:rPr>
                <w:i/>
                <w:sz w:val="24"/>
                <w:szCs w:val="24"/>
              </w:rPr>
            </w:pPr>
            <w:r w:rsidRPr="00DB5269">
              <w:rPr>
                <w:i/>
                <w:sz w:val="24"/>
                <w:szCs w:val="24"/>
              </w:rPr>
              <w:t xml:space="preserve">не допускается покрытие из рыхлых материалов, в </w:t>
            </w:r>
            <w:proofErr w:type="spellStart"/>
            <w:r w:rsidRPr="00DB5269">
              <w:rPr>
                <w:i/>
                <w:sz w:val="24"/>
                <w:szCs w:val="24"/>
              </w:rPr>
              <w:t>т.ч</w:t>
            </w:r>
            <w:proofErr w:type="spellEnd"/>
            <w:r w:rsidRPr="00DB5269">
              <w:rPr>
                <w:i/>
                <w:sz w:val="24"/>
                <w:szCs w:val="24"/>
              </w:rPr>
              <w:t>. песка, гравия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толщина швов между плитами покрытия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ширина полос</w:t>
            </w:r>
            <w:r>
              <w:rPr>
                <w:sz w:val="24"/>
                <w:szCs w:val="24"/>
              </w:rPr>
              <w:t>ы</w:t>
            </w:r>
            <w:r w:rsidRPr="007D1BD8">
              <w:rPr>
                <w:sz w:val="24"/>
                <w:szCs w:val="24"/>
              </w:rPr>
              <w:t xml:space="preserve"> движения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ширина полос</w:t>
            </w:r>
            <w:r>
              <w:rPr>
                <w:sz w:val="24"/>
                <w:szCs w:val="24"/>
              </w:rPr>
              <w:t>ы</w:t>
            </w:r>
            <w:r w:rsidRPr="007D1BD8">
              <w:rPr>
                <w:sz w:val="24"/>
                <w:szCs w:val="24"/>
              </w:rPr>
              <w:t xml:space="preserve"> движения</w:t>
            </w:r>
            <w:r>
              <w:rPr>
                <w:sz w:val="24"/>
                <w:szCs w:val="24"/>
              </w:rPr>
              <w:t xml:space="preserve"> при условии устройства карманов 2,0*1,8м ч/з каждые 25м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указатели направления движения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тыс. руб.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тактильных средств до объекта информации, начала опасного участка, изменения </w:t>
            </w:r>
            <w:r>
              <w:rPr>
                <w:sz w:val="24"/>
                <w:szCs w:val="24"/>
              </w:rPr>
              <w:lastRenderedPageBreak/>
              <w:t>направления движения, входа и т.п.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ширина тактильной полосы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50 - 60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высота бордюрного камня в местах пересечения тротуара с проезжей частью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более 4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высота бордюрного камня по краям пешеходных путей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 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отдыха через 100-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sz w:val="24"/>
                  <w:szCs w:val="24"/>
                </w:rPr>
                <w:t>150 м</w:t>
              </w:r>
            </w:smartTag>
            <w:r>
              <w:rPr>
                <w:sz w:val="24"/>
                <w:szCs w:val="24"/>
              </w:rPr>
              <w:t xml:space="preserve">, оборудованные навесами, скамьями, </w:t>
            </w:r>
            <w:proofErr w:type="gramStart"/>
            <w:r>
              <w:rPr>
                <w:sz w:val="24"/>
                <w:szCs w:val="24"/>
              </w:rPr>
              <w:t>тел-автоматами</w:t>
            </w:r>
            <w:proofErr w:type="gramEnd"/>
            <w:r>
              <w:rPr>
                <w:sz w:val="24"/>
                <w:szCs w:val="24"/>
              </w:rPr>
              <w:t>, указателями, светильниками, сигнализацией и т.п.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7D1BD8">
              <w:rPr>
                <w:i/>
                <w:sz w:val="24"/>
                <w:szCs w:val="24"/>
              </w:rPr>
              <w:t>6.3.</w:t>
            </w:r>
            <w:r>
              <w:rPr>
                <w:i/>
                <w:sz w:val="24"/>
                <w:szCs w:val="24"/>
              </w:rPr>
              <w:t xml:space="preserve">1. </w:t>
            </w:r>
            <w:r w:rsidRPr="007D1BD8">
              <w:rPr>
                <w:i/>
                <w:sz w:val="24"/>
                <w:szCs w:val="24"/>
              </w:rPr>
              <w:t xml:space="preserve"> Путь к главному (специализированному) зданию</w:t>
            </w:r>
            <w:r>
              <w:rPr>
                <w:i/>
                <w:sz w:val="24"/>
                <w:szCs w:val="24"/>
              </w:rPr>
              <w:t xml:space="preserve"> №</w:t>
            </w:r>
            <w:r w:rsidRPr="007D1BD8">
              <w:rPr>
                <w:i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8.6.4. Открытая лестница (от 3 до 12ступеней) (должна дублироваться пандусом)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подъема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марша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135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ступени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проступи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softHyphen/>
              <w:t>- 40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соответ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 на высоте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85 - 90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соответ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lastRenderedPageBreak/>
              <w:t xml:space="preserve">горизонтальные завершения поручня вверху и внизу с </w:t>
            </w:r>
            <w:proofErr w:type="spellStart"/>
            <w:r w:rsidRPr="007D1BD8">
              <w:rPr>
                <w:sz w:val="24"/>
                <w:szCs w:val="24"/>
              </w:rPr>
              <w:t>нетравмирующим</w:t>
            </w:r>
            <w:proofErr w:type="spellEnd"/>
            <w:r w:rsidRPr="007D1BD8">
              <w:rPr>
                <w:sz w:val="24"/>
                <w:szCs w:val="24"/>
              </w:rPr>
              <w:t xml:space="preserve"> окончанием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7D1BD8">
              <w:rPr>
                <w:sz w:val="24"/>
                <w:szCs w:val="24"/>
              </w:rPr>
              <w:t>30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соответ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разделительные поручни при ширине лестницы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sz w:val="24"/>
                  <w:szCs w:val="24"/>
                </w:rPr>
                <w:t>2,5 м</w:t>
              </w:r>
            </w:smartTag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О, 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между поручнями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 С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рельефная тактильная полоса перед маршем вверху и внизу (ширина) за 0,8-0,9м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30 - 50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контрастная окраска первой и последней ступеней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D1BD8">
              <w:rPr>
                <w:sz w:val="24"/>
                <w:szCs w:val="24"/>
              </w:rPr>
              <w:t>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8.6.4.1.  </w:t>
            </w:r>
            <w:proofErr w:type="gramStart"/>
            <w:r>
              <w:rPr>
                <w:i/>
                <w:sz w:val="24"/>
                <w:szCs w:val="24"/>
              </w:rPr>
              <w:t>Открытая лестница  №)</w:t>
            </w:r>
            <w:proofErr w:type="gramEnd"/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8.6.5. Пандус (длина марша не более 9,0м, уклон не круче 1:20)</w:t>
            </w: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поверхность нескользкая, маркированная цветом или текстурой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409" w:type="pct"/>
            <w:gridSpan w:val="3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подъема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уклон 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%</w:t>
            </w:r>
          </w:p>
        </w:tc>
        <w:tc>
          <w:tcPr>
            <w:tcW w:w="708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не более 8</w:t>
            </w:r>
          </w:p>
          <w:p w:rsidR="007B2D85" w:rsidRPr="00F3090F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4D2F9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-не более1/12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марша при </w:t>
            </w:r>
            <w:r>
              <w:rPr>
                <w:sz w:val="24"/>
                <w:szCs w:val="24"/>
              </w:rPr>
              <w:lastRenderedPageBreak/>
              <w:t>одностороннем движении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Соот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поручни с двух сторон, с шириной между ними: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 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90 - 100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одной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высоте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высоте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85 - 95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разворотные площадки внизу, вверху</w:t>
            </w:r>
          </w:p>
        </w:tc>
        <w:tc>
          <w:tcPr>
            <w:tcW w:w="570" w:type="pct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150*150</w:t>
            </w:r>
          </w:p>
        </w:tc>
        <w:tc>
          <w:tcPr>
            <w:tcW w:w="589" w:type="pct"/>
            <w:gridSpan w:val="2"/>
          </w:tcPr>
          <w:p w:rsidR="007B2D85" w:rsidRDefault="007B2D85" w:rsidP="00EE04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колесоотбойные</w:t>
            </w:r>
            <w:proofErr w:type="spellEnd"/>
            <w:r>
              <w:rPr>
                <w:sz w:val="24"/>
                <w:szCs w:val="24"/>
              </w:rPr>
              <w:t xml:space="preserve"> устройства высотой 0,1м на промежуточных площадках и на съезде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110" w:type="pct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рельефная тактильная полоса перед пандусом (ширина) за 0,8м</w:t>
            </w:r>
          </w:p>
        </w:tc>
        <w:tc>
          <w:tcPr>
            <w:tcW w:w="570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9" w:type="pct"/>
            <w:gridSpan w:val="3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708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50-60</w:t>
            </w:r>
          </w:p>
        </w:tc>
        <w:tc>
          <w:tcPr>
            <w:tcW w:w="589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8.6.5.1.  Пандус №</w:t>
            </w:r>
          </w:p>
        </w:tc>
      </w:tr>
      <w:tr w:rsidR="007B2D85" w:rsidRPr="00F846A1" w:rsidTr="00EE04D6">
        <w:tc>
          <w:tcPr>
            <w:tcW w:w="5000" w:type="pct"/>
            <w:gridSpan w:val="12"/>
          </w:tcPr>
          <w:p w:rsidR="007B2D85" w:rsidRPr="00F846A1" w:rsidRDefault="007B2D85" w:rsidP="00EE0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8.7. Примечание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Примечание:</w:t>
            </w:r>
          </w:p>
          <w:p w:rsidR="007B2D85" w:rsidRDefault="007B2D85" w:rsidP="00EE04D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помещения (места проживания) в данном документе не учтены, см. СП 59.13330.2012.</w:t>
            </w:r>
          </w:p>
          <w:p w:rsidR="007B2D85" w:rsidRDefault="007B2D85" w:rsidP="00EE04D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паспортизации жилых многоквартирных зданий дополнительно учитывать требования СП 54.13330.</w:t>
            </w:r>
          </w:p>
          <w:p w:rsidR="007B2D85" w:rsidRDefault="007B2D85" w:rsidP="00EE04D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паспортизации предприятий торговли  дополнительно учитывать требования СП 59.13330.2012.</w:t>
            </w:r>
          </w:p>
          <w:p w:rsidR="007B2D85" w:rsidRDefault="007B2D85" w:rsidP="00EE04D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паспортизации предприятий питания  дополнительно учитывать требования СП 59.13330.2012.</w:t>
            </w:r>
          </w:p>
          <w:p w:rsidR="007B2D85" w:rsidRDefault="007B2D85" w:rsidP="00EE04D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паспортизации зданий вокзалов  дополнительно учитывать требования СП 59.13330.2012.</w:t>
            </w:r>
          </w:p>
          <w:p w:rsidR="007B2D85" w:rsidRDefault="007B2D85" w:rsidP="00EE04D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паспортизации объектов физкультурного, спортивного и физкультурно-досугового назначения  дополнительно учитывать требования СП 59.13330.2012.</w:t>
            </w:r>
          </w:p>
          <w:p w:rsidR="007B2D85" w:rsidRPr="007D1BD8" w:rsidRDefault="007B2D85" w:rsidP="00EE04D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паспортизации зданий и помещений зрелищного, культурно-просветительского назначения  дополнительно учитывать требования СП 59.13330.2012.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Default="007B2D85" w:rsidP="00EE04D6">
            <w:pPr>
              <w:rPr>
                <w:sz w:val="24"/>
                <w:szCs w:val="24"/>
              </w:rPr>
            </w:pP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lastRenderedPageBreak/>
              <w:t>Дат</w:t>
            </w:r>
            <w:r>
              <w:rPr>
                <w:sz w:val="24"/>
                <w:szCs w:val="24"/>
              </w:rPr>
              <w:t>а составления паспорта: «03» сентября 2013</w:t>
            </w:r>
            <w:r w:rsidRPr="007D1BD8">
              <w:rPr>
                <w:sz w:val="24"/>
                <w:szCs w:val="24"/>
              </w:rPr>
              <w:t>г.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lastRenderedPageBreak/>
              <w:t>Лицо, производившее заполнение паспорта:</w:t>
            </w: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Директор филиала                                                                                                                     Н.И. </w:t>
            </w:r>
            <w:proofErr w:type="spellStart"/>
            <w:r>
              <w:rPr>
                <w:sz w:val="24"/>
                <w:szCs w:val="24"/>
              </w:rPr>
              <w:t>Бешенов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</w:t>
            </w: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</w:t>
            </w:r>
            <w:r w:rsidRPr="007D1BD8">
              <w:rPr>
                <w:sz w:val="24"/>
                <w:szCs w:val="24"/>
              </w:rPr>
              <w:t xml:space="preserve">должность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7D1BD8">
              <w:rPr>
                <w:sz w:val="24"/>
                <w:szCs w:val="24"/>
              </w:rPr>
              <w:t>подпись и расшифровка подписи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Default="007B2D85" w:rsidP="00EE04D6">
            <w:pPr>
              <w:rPr>
                <w:sz w:val="24"/>
                <w:szCs w:val="24"/>
              </w:rPr>
            </w:pP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Руководитель объекта:</w:t>
            </w:r>
            <w:r>
              <w:t xml:space="preserve"> </w:t>
            </w: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Директор ГБОУ РХ СПО ЧГСТ</w:t>
            </w:r>
            <w:r w:rsidRPr="007D1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Л.М. Ващенко</w:t>
            </w:r>
          </w:p>
          <w:p w:rsidR="007B2D85" w:rsidRPr="007D1BD8" w:rsidRDefault="007B2D85" w:rsidP="00EE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7D1BD8">
              <w:rPr>
                <w:sz w:val="24"/>
                <w:szCs w:val="24"/>
              </w:rPr>
              <w:t xml:space="preserve">должность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7D1BD8">
              <w:rPr>
                <w:sz w:val="24"/>
                <w:szCs w:val="24"/>
              </w:rPr>
              <w:t>подпись и расшифровка подписи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 w:rsidRPr="007D1BD8">
              <w:rPr>
                <w:b/>
                <w:sz w:val="24"/>
                <w:szCs w:val="24"/>
              </w:rPr>
              <w:t>9. Заключение о доступности элементов объекта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8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89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986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28" w:type="pct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Входная группа</w:t>
            </w:r>
          </w:p>
        </w:tc>
        <w:tc>
          <w:tcPr>
            <w:tcW w:w="409" w:type="pct"/>
            <w:gridSpan w:val="3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708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589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986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628" w:type="pct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Пути движения</w:t>
            </w:r>
          </w:p>
        </w:tc>
        <w:tc>
          <w:tcPr>
            <w:tcW w:w="409" w:type="pct"/>
            <w:gridSpan w:val="3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708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589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986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628" w:type="pct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Зона оказания услуги</w:t>
            </w:r>
          </w:p>
        </w:tc>
        <w:tc>
          <w:tcPr>
            <w:tcW w:w="409" w:type="pct"/>
            <w:gridSpan w:val="3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708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589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986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628" w:type="pct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Санитарно-бытовые помещения</w:t>
            </w:r>
          </w:p>
        </w:tc>
        <w:tc>
          <w:tcPr>
            <w:tcW w:w="409" w:type="pct"/>
            <w:gridSpan w:val="3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708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589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986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628" w:type="pct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Средства информации и телекоммуникации</w:t>
            </w:r>
          </w:p>
        </w:tc>
        <w:tc>
          <w:tcPr>
            <w:tcW w:w="409" w:type="pct"/>
            <w:gridSpan w:val="3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</w:t>
            </w:r>
          </w:p>
        </w:tc>
        <w:tc>
          <w:tcPr>
            <w:tcW w:w="708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</w:t>
            </w:r>
          </w:p>
        </w:tc>
        <w:tc>
          <w:tcPr>
            <w:tcW w:w="589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</w:t>
            </w:r>
          </w:p>
        </w:tc>
        <w:tc>
          <w:tcPr>
            <w:tcW w:w="986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628" w:type="pct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409" w:type="pct"/>
            <w:gridSpan w:val="3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708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589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986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628" w:type="pct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 w:rsidRPr="007D1BD8">
              <w:rPr>
                <w:b/>
                <w:sz w:val="24"/>
                <w:szCs w:val="24"/>
              </w:rPr>
              <w:t>10. Фактическая доступность объекта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Степень доступности объекта социальной инфраструктуры</w:t>
            </w:r>
          </w:p>
        </w:tc>
        <w:tc>
          <w:tcPr>
            <w:tcW w:w="3320" w:type="pct"/>
            <w:gridSpan w:val="10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Фактическая доступность для инвалидов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708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89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986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28" w:type="pct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Объект полностью доступен</w:t>
            </w:r>
          </w:p>
        </w:tc>
        <w:tc>
          <w:tcPr>
            <w:tcW w:w="409" w:type="pct"/>
            <w:gridSpan w:val="3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 xml:space="preserve">Объект частично доступен, требуется частичная </w:t>
            </w:r>
            <w:r w:rsidRPr="007D1BD8">
              <w:rPr>
                <w:sz w:val="24"/>
                <w:szCs w:val="24"/>
              </w:rPr>
              <w:lastRenderedPageBreak/>
              <w:t>адаптация</w:t>
            </w:r>
          </w:p>
        </w:tc>
        <w:tc>
          <w:tcPr>
            <w:tcW w:w="409" w:type="pct"/>
            <w:gridSpan w:val="3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708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89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86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8" w:type="pct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lastRenderedPageBreak/>
              <w:t>Объект недоступен, требуется адаптации</w:t>
            </w:r>
          </w:p>
        </w:tc>
        <w:tc>
          <w:tcPr>
            <w:tcW w:w="409" w:type="pct"/>
            <w:gridSpan w:val="3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8" w:type="pct"/>
            <w:vAlign w:val="center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2D85" w:rsidRPr="007D1BD8" w:rsidTr="00EE04D6">
        <w:tc>
          <w:tcPr>
            <w:tcW w:w="5000" w:type="pct"/>
            <w:gridSpan w:val="12"/>
          </w:tcPr>
          <w:p w:rsidR="007B2D85" w:rsidRPr="007D1BD8" w:rsidRDefault="007B2D85" w:rsidP="00EE04D6">
            <w:pPr>
              <w:rPr>
                <w:b/>
                <w:sz w:val="24"/>
                <w:szCs w:val="24"/>
              </w:rPr>
            </w:pPr>
            <w:r w:rsidRPr="007D1BD8">
              <w:rPr>
                <w:b/>
                <w:sz w:val="24"/>
                <w:szCs w:val="24"/>
              </w:rPr>
              <w:t>11.  Объем средств, необходимый для полной адаптации объекта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</w:p>
        </w:tc>
        <w:tc>
          <w:tcPr>
            <w:tcW w:w="3320" w:type="pct"/>
            <w:gridSpan w:val="10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сумма (тыс. руб.)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Входная группа</w:t>
            </w:r>
          </w:p>
        </w:tc>
        <w:tc>
          <w:tcPr>
            <w:tcW w:w="3320" w:type="pct"/>
            <w:gridSpan w:val="10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тыс.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Пути движения</w:t>
            </w:r>
          </w:p>
        </w:tc>
        <w:tc>
          <w:tcPr>
            <w:tcW w:w="3320" w:type="pct"/>
            <w:gridSpan w:val="10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тыс.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Зона оказания услуги</w:t>
            </w:r>
          </w:p>
        </w:tc>
        <w:tc>
          <w:tcPr>
            <w:tcW w:w="3320" w:type="pct"/>
            <w:gridSpan w:val="10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Санитарно-бытовые помещения</w:t>
            </w:r>
          </w:p>
        </w:tc>
        <w:tc>
          <w:tcPr>
            <w:tcW w:w="3320" w:type="pct"/>
            <w:gridSpan w:val="10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 тыс.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Средства информации и телекоммуникации</w:t>
            </w:r>
          </w:p>
        </w:tc>
        <w:tc>
          <w:tcPr>
            <w:tcW w:w="3320" w:type="pct"/>
            <w:gridSpan w:val="10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тыс.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3320" w:type="pct"/>
            <w:gridSpan w:val="10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тыс.</w:t>
            </w:r>
          </w:p>
        </w:tc>
      </w:tr>
      <w:tr w:rsidR="007B2D85" w:rsidRPr="007D1BD8" w:rsidTr="00EE04D6">
        <w:tc>
          <w:tcPr>
            <w:tcW w:w="1680" w:type="pct"/>
            <w:gridSpan w:val="2"/>
          </w:tcPr>
          <w:p w:rsidR="007B2D85" w:rsidRPr="007D1BD8" w:rsidRDefault="007B2D85" w:rsidP="00EE04D6">
            <w:pPr>
              <w:rPr>
                <w:sz w:val="24"/>
                <w:szCs w:val="24"/>
              </w:rPr>
            </w:pPr>
            <w:r w:rsidRPr="007D1BD8">
              <w:rPr>
                <w:sz w:val="24"/>
                <w:szCs w:val="24"/>
              </w:rPr>
              <w:t>ИТОГО:</w:t>
            </w:r>
          </w:p>
        </w:tc>
        <w:tc>
          <w:tcPr>
            <w:tcW w:w="3320" w:type="pct"/>
            <w:gridSpan w:val="10"/>
          </w:tcPr>
          <w:p w:rsidR="007B2D85" w:rsidRPr="007D1BD8" w:rsidRDefault="007B2D85" w:rsidP="00EE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тыс. руб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без учета подъемников и </w:t>
            </w:r>
            <w:proofErr w:type="spellStart"/>
            <w:r>
              <w:rPr>
                <w:sz w:val="24"/>
                <w:szCs w:val="24"/>
              </w:rPr>
              <w:t>текстофонов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7B2D85" w:rsidRPr="00BF181F" w:rsidRDefault="007B2D85" w:rsidP="007B2D85"/>
    <w:p w:rsidR="007B2D85" w:rsidRPr="00BF181F" w:rsidRDefault="007B2D85" w:rsidP="007B2D85"/>
    <w:p w:rsidR="007B2D85" w:rsidRPr="00BF181F" w:rsidRDefault="007B2D85" w:rsidP="007B2D85"/>
    <w:p w:rsidR="004F0DD2" w:rsidRDefault="004F0DD2">
      <w:bookmarkStart w:id="0" w:name="_GoBack"/>
      <w:bookmarkEnd w:id="0"/>
    </w:p>
    <w:sectPr w:rsidR="004F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7A3B"/>
    <w:multiLevelType w:val="hybridMultilevel"/>
    <w:tmpl w:val="F910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C0E01"/>
    <w:multiLevelType w:val="hybridMultilevel"/>
    <w:tmpl w:val="71C0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DD"/>
    <w:rsid w:val="004F0DD2"/>
    <w:rsid w:val="00552DDD"/>
    <w:rsid w:val="007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8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uiPriority w:val="99"/>
    <w:rsid w:val="007B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B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7B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7B2D85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unhideWhenUsed/>
    <w:rsid w:val="007B2D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rsid w:val="007B2D85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semiHidden/>
    <w:unhideWhenUsed/>
    <w:rsid w:val="007B2D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semiHidden/>
    <w:rsid w:val="007B2D85"/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basedOn w:val="a0"/>
    <w:unhideWhenUsed/>
    <w:rsid w:val="007B2D85"/>
    <w:rPr>
      <w:color w:val="0000FF"/>
      <w:u w:val="single"/>
    </w:rPr>
  </w:style>
  <w:style w:type="paragraph" w:customStyle="1" w:styleId="ConsPlusTitle">
    <w:name w:val="ConsPlusTitle"/>
    <w:rsid w:val="007B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7B2D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7B2D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B2D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8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uiPriority w:val="99"/>
    <w:rsid w:val="007B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B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7B2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7B2D85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unhideWhenUsed/>
    <w:rsid w:val="007B2D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rsid w:val="007B2D85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semiHidden/>
    <w:unhideWhenUsed/>
    <w:rsid w:val="007B2D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semiHidden/>
    <w:rsid w:val="007B2D85"/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basedOn w:val="a0"/>
    <w:unhideWhenUsed/>
    <w:rsid w:val="007B2D85"/>
    <w:rPr>
      <w:color w:val="0000FF"/>
      <w:u w:val="single"/>
    </w:rPr>
  </w:style>
  <w:style w:type="paragraph" w:customStyle="1" w:styleId="ConsPlusTitle">
    <w:name w:val="ConsPlusTitle"/>
    <w:rsid w:val="007B2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7B2D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7B2D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B2D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5089</Words>
  <Characters>29013</Characters>
  <Application>Microsoft Office Word</Application>
  <DocSecurity>0</DocSecurity>
  <Lines>241</Lines>
  <Paragraphs>68</Paragraphs>
  <ScaleCrop>false</ScaleCrop>
  <Company>Home</Company>
  <LinksUpToDate>false</LinksUpToDate>
  <CharactersWithSpaces>34034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2013-12-30T02:08:00Z</dcterms:created>
  <dcterms:modified xsi:type="dcterms:W3CDTF">2013-12-30T02:09:00Z</dcterms:modified>
</cp:coreProperties>
</file>